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11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рассмотрении обращений граждан, поступивших в Управление Федерального казначейства по Ростовской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с </w:t>
      </w:r>
      <w:r>
        <w:rPr>
          <w:rFonts w:ascii="Times New Roman" w:hAnsi="Times New Roman" w:cs="Times New Roman"/>
          <w:b/>
          <w:sz w:val="28"/>
          <w:szCs w:val="28"/>
        </w:rPr>
        <w:t xml:space="preserve">01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  <w:t xml:space="preserve">0</w:t>
      </w:r>
      <w:r>
        <w:rPr>
          <w:rFonts w:ascii="Times New Roman" w:hAnsi="Times New Roman" w:cs="Times New Roman"/>
          <w:b/>
          <w:sz w:val="28"/>
          <w:szCs w:val="28"/>
        </w:rPr>
        <w:t xml:space="preserve">6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  <w:t xml:space="preserve">202</w:t>
      </w:r>
      <w:r>
        <w:rPr>
          <w:rFonts w:ascii="Times New Roman" w:hAnsi="Times New Roman" w:cs="Times New Roman"/>
          <w:b/>
          <w:sz w:val="28"/>
          <w:szCs w:val="28"/>
        </w:rPr>
        <w:t xml:space="preserve">6</w:t>
      </w:r>
      <w:r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</w:rPr>
        <w:t xml:space="preserve">3</w:t>
      </w:r>
      <w:r>
        <w:rPr>
          <w:rFonts w:ascii="Times New Roman" w:hAnsi="Times New Roman" w:cs="Times New Roman"/>
          <w:b/>
          <w:sz w:val="28"/>
          <w:szCs w:val="28"/>
        </w:rPr>
        <w:t xml:space="preserve">0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  <w:t xml:space="preserve">0</w:t>
      </w:r>
      <w:r>
        <w:rPr>
          <w:rFonts w:ascii="Times New Roman" w:hAnsi="Times New Roman" w:cs="Times New Roman"/>
          <w:b/>
          <w:sz w:val="28"/>
          <w:szCs w:val="28"/>
        </w:rPr>
        <w:t xml:space="preserve">6</w:t>
      </w:r>
      <w:r>
        <w:rPr>
          <w:rFonts w:ascii="Times New Roman" w:hAnsi="Times New Roman" w:cs="Times New Roman"/>
          <w:b/>
          <w:sz w:val="28"/>
          <w:szCs w:val="28"/>
        </w:rPr>
        <w:t xml:space="preserve">.202</w:t>
      </w:r>
      <w:r>
        <w:rPr>
          <w:rFonts w:ascii="Times New Roman" w:hAnsi="Times New Roman" w:cs="Times New Roman"/>
          <w:b/>
          <w:sz w:val="28"/>
          <w:szCs w:val="28"/>
        </w:rPr>
        <w:t xml:space="preserve">6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right="-3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tbl>
      <w:tblPr>
        <w:tblStyle w:val="621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59"/>
        <w:gridCol w:w="1134"/>
        <w:gridCol w:w="1276"/>
        <w:gridCol w:w="1419"/>
        <w:gridCol w:w="1701"/>
        <w:gridCol w:w="1276"/>
        <w:gridCol w:w="1275"/>
        <w:gridCol w:w="5387"/>
      </w:tblGrid>
      <w:tr>
        <w:tblPrEx/>
        <w:trPr>
          <w:trHeight w:val="292"/>
        </w:trPr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Количество поступивших обращений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gridSpan w:val="6"/>
            <w:tcW w:w="808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1"/>
              </w:rPr>
              <w:t xml:space="preserve">Результат рассмотрения</w:t>
            </w:r>
            <w:r/>
          </w:p>
        </w:tc>
        <w:tc>
          <w:tcPr>
            <w:shd w:val="clear" w:color="auto" w:fill="auto"/>
            <w:tcW w:w="53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Темы обращений</w:t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blPrEx/>
        <w:trPr>
          <w:trHeight w:val="1749"/>
        </w:trPr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Разъясне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Направлен ответ заявителю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tcW w:w="141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Направлено по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принадлеж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ности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Удовлетворено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Оставлено без ответа автору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Находится на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ассмотре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нии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tcW w:w="5387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Вопросы по </w:t>
            </w:r>
            <w:r>
              <w:rPr>
                <w:rFonts w:ascii="Times New Roman" w:hAnsi="Times New Roman" w:cs="Times New Roman"/>
              </w:rPr>
              <w:t xml:space="preserve">в</w:t>
            </w:r>
            <w:r>
              <w:rPr>
                <w:rFonts w:ascii="Times New Roman" w:hAnsi="Times New Roman" w:eastAsia="Calibri" w:cs="Times New Roman"/>
              </w:rPr>
              <w:t xml:space="preserve">озврату или зачету излишне уплаченных или излишне взысканных сумм налогов, сборов, взносов, пеней и </w:t>
            </w:r>
            <w:r>
              <w:rPr>
                <w:rFonts w:ascii="Times New Roman" w:hAnsi="Times New Roman" w:eastAsia="Calibri" w:cs="Times New Roman"/>
              </w:rPr>
              <w:t xml:space="preserve">штрафов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перечисленных по неверно указанным реквизитам, с ошибками в платежных документах – </w:t>
            </w:r>
            <w:r>
              <w:rPr>
                <w:rFonts w:ascii="Times New Roman" w:hAnsi="Times New Roman" w:cs="Times New Roman"/>
              </w:rPr>
              <w:t xml:space="preserve">32</w:t>
            </w:r>
            <w:r>
              <w:rPr>
                <w:rFonts w:ascii="Times New Roman" w:hAnsi="Times New Roman" w:cs="Times New Roman"/>
              </w:rPr>
              <w:t xml:space="preserve"> обращени</w:t>
            </w:r>
            <w:r>
              <w:rPr>
                <w:rFonts w:ascii="Times New Roman" w:hAnsi="Times New Roman" w:cs="Times New Roman"/>
              </w:rPr>
              <w:t xml:space="preserve">я</w:t>
            </w:r>
            <w:r>
              <w:rPr>
                <w:rFonts w:ascii="Times New Roman" w:hAnsi="Times New Roman" w:cs="Times New Roman"/>
              </w:rPr>
              <w:t xml:space="preserve">, что составляет </w:t>
            </w:r>
            <w:r>
              <w:rPr>
                <w:rFonts w:ascii="Times New Roman" w:hAnsi="Times New Roman" w:cs="Times New Roman"/>
              </w:rPr>
              <w:t xml:space="preserve">76</w:t>
            </w:r>
            <w:r>
              <w:rPr>
                <w:rFonts w:ascii="Times New Roman" w:hAnsi="Times New Roman" w:cs="Times New Roman"/>
              </w:rPr>
              <w:t xml:space="preserve">,</w:t>
            </w:r>
            <w:r>
              <w:rPr>
                <w:rFonts w:ascii="Times New Roman" w:hAnsi="Times New Roman" w:cs="Times New Roman"/>
              </w:rPr>
              <w:t xml:space="preserve">19 </w:t>
            </w:r>
            <w:r>
              <w:rPr>
                <w:rFonts w:ascii="Times New Roman" w:hAnsi="Times New Roman" w:cs="Times New Roman"/>
              </w:rPr>
              <w:t xml:space="preserve">% от общего количества поступивших обращений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1122"/>
        </w:trPr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42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tcW w:w="141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tcW w:w="5387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Другие вопросы – 7</w:t>
            </w:r>
            <w:r>
              <w:rPr>
                <w:rFonts w:ascii="Times New Roman" w:hAnsi="Times New Roman" w:cs="Times New Roman"/>
              </w:rPr>
              <w:t xml:space="preserve"> обращени</w:t>
            </w:r>
            <w:r>
              <w:rPr>
                <w:rFonts w:ascii="Times New Roman" w:hAnsi="Times New Roman" w:cs="Times New Roman"/>
              </w:rPr>
              <w:t xml:space="preserve">й</w:t>
            </w:r>
            <w:r>
              <w:rPr>
                <w:rFonts w:ascii="Times New Roman" w:hAnsi="Times New Roman" w:cs="Times New Roman"/>
              </w:rPr>
              <w:t xml:space="preserve">, что составляет </w:t>
            </w:r>
            <w:r>
              <w:rPr>
                <w:rFonts w:ascii="Times New Roman" w:hAnsi="Times New Roman" w:cs="Times New Roman"/>
              </w:rPr>
              <w:t xml:space="preserve">16</w:t>
            </w:r>
            <w:r>
              <w:rPr>
                <w:rFonts w:ascii="Times New Roman" w:hAnsi="Times New Roman" w:cs="Times New Roman"/>
              </w:rPr>
              <w:t xml:space="preserve">,</w:t>
            </w:r>
            <w:r>
              <w:rPr>
                <w:rFonts w:ascii="Times New Roman" w:hAnsi="Times New Roman" w:cs="Times New Roman"/>
              </w:rPr>
              <w:t xml:space="preserve">67</w:t>
            </w:r>
            <w:r>
              <w:rPr>
                <w:rFonts w:ascii="Times New Roman" w:hAnsi="Times New Roman" w:cs="Times New Roman"/>
              </w:rPr>
              <w:t xml:space="preserve">% от общего количества поступивших обращений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1551"/>
        </w:trPr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1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70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87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Вопросы, касающиеся</w:t>
            </w:r>
            <w:r>
              <w:rPr>
                <w:rFonts w:ascii="Times New Roman" w:hAnsi="Times New Roman" w:cs="Times New Roman"/>
              </w:rPr>
              <w:t xml:space="preserve">  привлечения к административной ответственности – 3 обращения, что составляет 07,14</w:t>
            </w:r>
            <w:r>
              <w:rPr>
                <w:rFonts w:ascii="Times New Roman" w:hAnsi="Times New Roman" w:cs="Times New Roman"/>
              </w:rPr>
              <w:t xml:space="preserve"> % от общего количества поступивших обращений</w:t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  <w:r/>
      <w:bookmarkStart w:id="0" w:name="_GoBack"/>
      <w:r/>
      <w:bookmarkEnd w:id="0"/>
      <w:r/>
      <w:r>
        <w:rPr>
          <w:rFonts w:ascii="Times New Roman" w:hAnsi="Times New Roman" w:cs="Times New Roman"/>
          <w:sz w:val="28"/>
          <w:szCs w:val="28"/>
        </w:rPr>
      </w:r>
    </w:p>
    <w:p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обращений граждан и организаций, поступивших в адрес </w:t>
      </w: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</w:t>
      </w:r>
      <w:r>
        <w:rPr>
          <w:rFonts w:ascii="Times New Roman" w:hAnsi="Times New Roman" w:cs="Times New Roman"/>
          <w:sz w:val="28"/>
          <w:szCs w:val="28"/>
        </w:rPr>
        <w:t xml:space="preserve">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осуществлялось в соответствии с положениями Федерального закона от 2 мая 2006 г. № 59-ФЗ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порядке рассмотрения обращений граждан Российской Федерации».</w:t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6838" w:h="11906" w:orient="landscape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table" w:styleId="621">
    <w:name w:val="Table Grid"/>
    <w:basedOn w:val="619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22">
    <w:name w:val="Balloon Text"/>
    <w:basedOn w:val="617"/>
    <w:link w:val="623"/>
    <w:uiPriority w:val="99"/>
    <w:semiHidden/>
    <w:unhideWhenUsed/>
    <w:rPr>
      <w:rFonts w:ascii="Tahoma" w:hAnsi="Tahoma" w:cs="Tahoma"/>
      <w:sz w:val="16"/>
      <w:szCs w:val="16"/>
    </w:rPr>
  </w:style>
  <w:style w:type="character" w:styleId="623" w:customStyle="1">
    <w:name w:val="Текст выноски Знак"/>
    <w:basedOn w:val="618"/>
    <w:link w:val="622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9E920-2A27-4F07-9D47-D5C36C639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>ufk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KuznecovaTV</dc:creator>
  <cp:lastModifiedBy>Гаркушина Ольга Вячеславовна</cp:lastModifiedBy>
  <cp:revision>907</cp:revision>
  <dcterms:created xsi:type="dcterms:W3CDTF">2019-07-31T14:03:00Z</dcterms:created>
  <dcterms:modified xsi:type="dcterms:W3CDTF">2026-07-03T08:18:02Z</dcterms:modified>
</cp:coreProperties>
</file>