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 предоставлен </w:t>
      </w:r>
      <w:hyperlink r:id="rId4" w:history="1">
        <w:r>
          <w:rPr>
            <w:rFonts w:ascii="Calibri" w:hAnsi="Calibri" w:cs="Calibri"/>
            <w:color w:val="0000FF"/>
          </w:rPr>
          <w:t>КонсультантПлюс</w:t>
        </w:r>
      </w:hyperlink>
      <w:r>
        <w:rPr>
          <w:rFonts w:ascii="Calibri" w:hAnsi="Calibri" w:cs="Calibri"/>
        </w:rPr>
        <w:br/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0" w:name="Par1"/>
      <w:bookmarkEnd w:id="0"/>
      <w:r>
        <w:rPr>
          <w:rFonts w:ascii="Calibri" w:hAnsi="Calibri" w:cs="Calibri"/>
        </w:rPr>
        <w:t>Зарегистрировано в Минюсте РФ 26 мая 2009 г. N 13996</w:t>
      </w:r>
    </w:p>
    <w:p w:rsidR="001458F8" w:rsidRDefault="001458F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ФИНАНСОВ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23 апреля 2009 г. N 36н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НАПРАВЛЕНИЯ ФЕДЕРАЛЬНЫМ КАЗНАЧЕЙСТВОМ И ЕГО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ТЕРРИТОРИАЛЬНЫМИ ОРГАНАМИ ПРЕДСТАВЛЕНИЙ О ПРИОСТАНОВЛЕНИИ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ОПЕРАЦИЙ В ВАЛЮТЕ РОССИЙСКОЙ ФЕДЕРАЦИИ ПО СЧЕТАМ, ОТКРЫТЫМ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УЧАСТНИКАМ БЮДЖЕТНОГО ПРОЦЕССА И БЮДЖЕТНЫМ УЧРЕЖДЕНИЯМ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УЧРЕЖДЕНИЯХ ЦЕНТРАЛЬНОГО БАНКА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КРЕДИТНЫХ ОРГАНИЗАЦИЯХ В НАРУШЕНИЕ </w:t>
      </w:r>
      <w:proofErr w:type="gramStart"/>
      <w:r>
        <w:rPr>
          <w:rFonts w:ascii="Calibri" w:hAnsi="Calibri" w:cs="Calibri"/>
          <w:b/>
          <w:bCs/>
        </w:rPr>
        <w:t>БЮДЖЕТНОГО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ЗАКОНОДАТЕЛЬСТВА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Приказов Минфина РФ от 17.12.2009 </w:t>
      </w:r>
      <w:hyperlink r:id="rId5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>,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01.04.2010 </w:t>
      </w:r>
      <w:hyperlink r:id="rId6" w:history="1">
        <w:r>
          <w:rPr>
            <w:rFonts w:ascii="Calibri" w:hAnsi="Calibri" w:cs="Calibri"/>
            <w:color w:val="0000FF"/>
          </w:rPr>
          <w:t>N 29н</w:t>
        </w:r>
      </w:hyperlink>
      <w:r>
        <w:rPr>
          <w:rFonts w:ascii="Calibri" w:hAnsi="Calibri" w:cs="Calibri"/>
        </w:rPr>
        <w:t xml:space="preserve">, от 31.12.2010 </w:t>
      </w:r>
      <w:hyperlink r:id="rId7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>,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16.12.2011 </w:t>
      </w:r>
      <w:hyperlink r:id="rId8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9" w:history="1">
        <w:r>
          <w:rPr>
            <w:rFonts w:ascii="Calibri" w:hAnsi="Calibri" w:cs="Calibri"/>
            <w:color w:val="0000FF"/>
          </w:rPr>
          <w:t>статьей 166.1</w:t>
        </w:r>
      </w:hyperlink>
      <w:r>
        <w:rPr>
          <w:rFonts w:ascii="Calibri" w:hAnsi="Calibri" w:cs="Calibri"/>
        </w:rPr>
        <w:t xml:space="preserve"> Бюджетного кодекса Российской Федерации (Собрание законодательства Российской Федерации, 1998, N 31, ст. 3823; 2005, N 1, ст. 8; </w:t>
      </w:r>
      <w:proofErr w:type="gramStart"/>
      <w:r>
        <w:rPr>
          <w:rFonts w:ascii="Calibri" w:hAnsi="Calibri" w:cs="Calibri"/>
        </w:rPr>
        <w:t xml:space="preserve">2007, N 18, ст. 2117) и </w:t>
      </w:r>
      <w:hyperlink r:id="rId10" w:history="1">
        <w:r>
          <w:rPr>
            <w:rFonts w:ascii="Calibri" w:hAnsi="Calibri" w:cs="Calibri"/>
            <w:color w:val="0000FF"/>
          </w:rPr>
          <w:t>статьей 22</w:t>
        </w:r>
      </w:hyperlink>
      <w:r>
        <w:rPr>
          <w:rFonts w:ascii="Calibri" w:hAnsi="Calibri" w:cs="Calibri"/>
        </w:rPr>
        <w:t xml:space="preserve"> Федерального закона от 30 ноября 2011 г. N 371-ФЗ "О федеральном бюджете на 2012 год и на плановый период 2013 и 2014 годов" (Собрание законодательства Российской Федерации, 2011, N 49, ст. 7049) приказываю: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17.12.2009 </w:t>
      </w:r>
      <w:hyperlink r:id="rId11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 xml:space="preserve">, от 31.12.2010 </w:t>
      </w:r>
      <w:hyperlink r:id="rId12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 xml:space="preserve">, от 16.12.2011 </w:t>
      </w:r>
      <w:hyperlink r:id="rId13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46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направления Федеральным казначейством и его территориальными органами представлений о приостановлении операций в валюте Российской Федерации по счетам, открытым участникам бюджетного процесса и бюджетным учреждениям в учреждениях Центрального банка Российской Федерации и кредитных организациях в нарушение бюджетного законодательства Российской Федерации.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1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Признать утратившим силу </w:t>
      </w:r>
      <w:hyperlink r:id="rId1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финансов Российской Федерации от 10 декабря 2007 г. N 122н "Об утверждении Порядка направления Федеральным казначейством и его территориальными органами представлений о приостановлении операций по счетам в валюте Российской Федерации, открытым бюджетным учреждениям в учреждениях Центрального банка Российской Федерации и кредитных организациях для учета операций со средствами, полученными от приносящей доход деятельности, операций со средствами</w:t>
      </w:r>
      <w:proofErr w:type="gramEnd"/>
      <w:r>
        <w:rPr>
          <w:rFonts w:ascii="Calibri" w:hAnsi="Calibri" w:cs="Calibri"/>
        </w:rPr>
        <w:t xml:space="preserve">, </w:t>
      </w:r>
      <w:proofErr w:type="gramStart"/>
      <w:r>
        <w:rPr>
          <w:rFonts w:ascii="Calibri" w:hAnsi="Calibri" w:cs="Calibri"/>
        </w:rPr>
        <w:t>поступающими во временное распоряжение бюджетных учреждений, а также по счетам в валюте Российской Федерации по учету средств бюджетов субъектов Российской Федерации (местных бюджетов)" (зарегистрирован в Министерстве юстиции Российской Федерации 17 марта 2008 г., регистрационный номер 11351; Российская газета, 2008, 28 мая).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исполнением настоящего Приказа возложить на заместителя Министра финансов Российской Федерации Т.Г. Нестеренко.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Заместитель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Председателя Правительства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 -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 финансов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А.Л.КУДРИН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1" w:name="Par41"/>
      <w:bookmarkEnd w:id="1"/>
      <w:r>
        <w:rPr>
          <w:rFonts w:ascii="Calibri" w:hAnsi="Calibri" w:cs="Calibri"/>
        </w:rPr>
        <w:t>Утвержден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финансов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 апреля 2009 г. N 36н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2" w:name="Par46"/>
      <w:bookmarkEnd w:id="2"/>
      <w:r>
        <w:rPr>
          <w:rFonts w:ascii="Calibri" w:hAnsi="Calibri" w:cs="Calibri"/>
          <w:b/>
          <w:bCs/>
        </w:rPr>
        <w:t>ПОРЯДОК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НАПРАВЛЕНИЯ ФЕДЕРАЛЬНЫМ КАЗНАЧЕЙСТВОМ И ЕГО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ТЕРРИТОРИАЛЬНЫМИ ОРГАНАМИ ПРЕДСТАВЛЕНИЙ О ПРИОСТАНОВЛЕНИИ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ОПЕРАЦИЙ В ВАЛЮТЕ РОССИЙСКОЙ ФЕДЕРАЦИИ ПО СЧЕТАМ, ОТКРЫТЫМ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УЧАСТНИКАМ БЮДЖЕТНОГО ПРОЦЕССА И БЮДЖЕТНЫМ УЧРЕЖДЕНИЯМ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В УЧРЕЖДЕНИЯХ ЦЕНТРАЛЬНОГО БАНКА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И КРЕДИТНЫХ ОРГАНИЗАЦИЯХ В НАРУШЕНИЕ </w:t>
      </w:r>
      <w:proofErr w:type="gramStart"/>
      <w:r>
        <w:rPr>
          <w:rFonts w:ascii="Calibri" w:hAnsi="Calibri" w:cs="Calibri"/>
          <w:b/>
          <w:bCs/>
        </w:rPr>
        <w:t>БЮДЖЕТНОГО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ЗАКОНОДАТЕЛЬСТВА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(в ред. Приказов Минфина РФ от 17.12.2009 </w:t>
      </w:r>
      <w:hyperlink r:id="rId16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>,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01.04.2010 </w:t>
      </w:r>
      <w:hyperlink r:id="rId17" w:history="1">
        <w:r>
          <w:rPr>
            <w:rFonts w:ascii="Calibri" w:hAnsi="Calibri" w:cs="Calibri"/>
            <w:color w:val="0000FF"/>
          </w:rPr>
          <w:t>N 29н</w:t>
        </w:r>
      </w:hyperlink>
      <w:r>
        <w:rPr>
          <w:rFonts w:ascii="Calibri" w:hAnsi="Calibri" w:cs="Calibri"/>
        </w:rPr>
        <w:t xml:space="preserve">, от 31.12.2010 </w:t>
      </w:r>
      <w:hyperlink r:id="rId18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>,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 16.12.2011 </w:t>
      </w:r>
      <w:hyperlink r:id="rId19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" w:name="Par60"/>
      <w:bookmarkEnd w:id="3"/>
      <w:r>
        <w:rPr>
          <w:rFonts w:ascii="Calibri" w:hAnsi="Calibri" w:cs="Calibri"/>
        </w:rPr>
        <w:t xml:space="preserve">1. Настоящий Порядок разработан в соответствии со </w:t>
      </w:r>
      <w:hyperlink r:id="rId20" w:history="1">
        <w:r>
          <w:rPr>
            <w:rFonts w:ascii="Calibri" w:hAnsi="Calibri" w:cs="Calibri"/>
            <w:color w:val="0000FF"/>
          </w:rPr>
          <w:t>статьей 166.1</w:t>
        </w:r>
      </w:hyperlink>
      <w:r>
        <w:rPr>
          <w:rFonts w:ascii="Calibri" w:hAnsi="Calibri" w:cs="Calibri"/>
        </w:rPr>
        <w:t xml:space="preserve"> Бюджетного кодекса Российской Федерации (Собрание законодательства Российской Федерации, 1998, N 31, ст. 3823; 2005, N 1, ст. 8; </w:t>
      </w:r>
      <w:proofErr w:type="gramStart"/>
      <w:r>
        <w:rPr>
          <w:rFonts w:ascii="Calibri" w:hAnsi="Calibri" w:cs="Calibri"/>
        </w:rPr>
        <w:t xml:space="preserve">2007, N 18, ст. 2117) и </w:t>
      </w:r>
      <w:hyperlink r:id="rId21" w:history="1">
        <w:r>
          <w:rPr>
            <w:rFonts w:ascii="Calibri" w:hAnsi="Calibri" w:cs="Calibri"/>
            <w:color w:val="0000FF"/>
          </w:rPr>
          <w:t>статьей 22</w:t>
        </w:r>
      </w:hyperlink>
      <w:r>
        <w:rPr>
          <w:rFonts w:ascii="Calibri" w:hAnsi="Calibri" w:cs="Calibri"/>
        </w:rPr>
        <w:t xml:space="preserve"> Федерального закона от 30 ноября 2011 г. N 371-ФЗ "О федеральном бюджете на 2012 год и на плановый период 2013 и 2014 годов" (Собрание законодательства Российской Федерации, 2011, N 49, ст. 7049) и регулирует взаимодействие территориальных органов Федерального казначейства с подразделениями расчетной сети Центрального банка Российской Федерации и кредитными организациями (далее - учреждение</w:t>
      </w:r>
      <w:proofErr w:type="gramEnd"/>
      <w:r>
        <w:rPr>
          <w:rFonts w:ascii="Calibri" w:hAnsi="Calibri" w:cs="Calibri"/>
        </w:rPr>
        <w:t xml:space="preserve"> банка) в части приостановления операций на счетах, открытых в учреждениях банков: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17.12.2009 </w:t>
      </w:r>
      <w:hyperlink r:id="rId22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 xml:space="preserve">, от 31.12.2010 </w:t>
      </w:r>
      <w:hyperlink r:id="rId23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 xml:space="preserve">, от 16.12.2011 </w:t>
      </w:r>
      <w:hyperlink r:id="rId24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федеральным казенным учреждениям в валюте Российской Федерации для учета операций со средствами: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31.12.2010 </w:t>
      </w:r>
      <w:hyperlink r:id="rId25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 xml:space="preserve">, от 16.12.2011 </w:t>
      </w:r>
      <w:hyperlink r:id="rId26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федерального бюджета, на балансовом счете N 40106 "Средства федерального бюджета, выделенные государственным организациям" (далее - счет N 40106);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полученными от приносящей доход деятельности, на балансовом счете N 40503 "Счета организаций, находящихся в федеральной собственности. Некоммерческие организации" (далее - счет N 40503);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поступающими</w:t>
      </w:r>
      <w:proofErr w:type="gramEnd"/>
      <w:r>
        <w:rPr>
          <w:rFonts w:ascii="Calibri" w:hAnsi="Calibri" w:cs="Calibri"/>
        </w:rPr>
        <w:t xml:space="preserve"> во временное распоряжение федеральных казенных учреждений на балансовом счете N 40302 "Средства, поступающие во временное распоряжение" (далее - счет N 40302);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2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16.12.2011 N 175н)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а.1) федеральным бюджетным учреждениям в валюте Российской Федерации для учета операций со средствами, поступившими им в соответствии с законодательством Российской Федерации, на балансовом счете N 40501 "Счета организаций, находящихся в федеральной собственности. Финансовые организации" (далее - счет N 40501);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"а.1"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2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200н, в ред. </w:t>
      </w:r>
      <w:hyperlink r:id="rId29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16.12.2011 N 175н)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казенным учреждениям субъектов Российской Федерации и бюджетным учреждениям, </w:t>
      </w:r>
      <w:r>
        <w:rPr>
          <w:rFonts w:ascii="Calibri" w:hAnsi="Calibri" w:cs="Calibri"/>
        </w:rPr>
        <w:lastRenderedPageBreak/>
        <w:t>субъектов Российской Федерации в валюте Российской Федерации для учета операций со средствами: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0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бюджетов субъектов Российской Федерации, на балансовом счете N 40201 "Средства бюджетов субъектов Российской Федерации" (далее - счет N 40201), на балансовом счете N 40202 "Средства бюджетов субъектов Российской Федерации, выделенные государственным организациям" (далее - счет N 40202), на балансовом счете N 40203 "Средства бюджетов субъектов Российской Федерации, выделенные негосударственным организациям" (далее - счет N 40203);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полученными</w:t>
      </w:r>
      <w:proofErr w:type="gramEnd"/>
      <w:r>
        <w:rPr>
          <w:rFonts w:ascii="Calibri" w:hAnsi="Calibri" w:cs="Calibri"/>
        </w:rPr>
        <w:t xml:space="preserve"> от приносящей доход деятельности, на балансовом счете N 40603 "Счета организаций, находящихся в государственной (кроме федеральной) собственности. Некоммерческие организации" (далее - счет N 40603);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б.1) бюджетным учреждениям субъектов Российской Федерации, являющимся получателем субсидий, в валюте Российской Федерации для учета операций со средствами, поступившими им в соответствии с законодательством Российской Федерации, на балансовом счете N 40601 "Счета организаций, находящихся 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государственной (кроме федеральной) собственности. Финансовые организации" (далее - счет N 40601);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"б.1"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31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муниципальным казенным учреждениям и муниципальным бюджетным учреждениям, в валюте Российской Федерации для учета операций со средствами: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2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местных бюджетов, на балансовом счете N 40204 "Средства местных бюджетов" (далее - счет N 40204), на балансовом счете N 40205 "Средства местных бюджетов, выделенные государственным организациям" (далее - счет N 40205), на балансовом счете N 40206 "Средства местных бюджетов, выделенные негосударственным организациям" (далее - счет N 40206);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полученными</w:t>
      </w:r>
      <w:proofErr w:type="gramEnd"/>
      <w:r>
        <w:rPr>
          <w:rFonts w:ascii="Calibri" w:hAnsi="Calibri" w:cs="Calibri"/>
        </w:rPr>
        <w:t xml:space="preserve"> от приносящей доход деятельности, на балансовом счете N 40703 "Счета негосударственных организаций. Некоммерческие организации" (далее - счет N 40703);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в.1) муниципальным бюджетным учреждениям, являющимся получателем субсидий, в валюте Российской Федерации для учета операций со средствами, поступившими им в соответствии с законодательством Российской Федерации, на балансовом счете N 40701 "Счета негосударственных организаций. Финансовые организации" (далее - счет N 40701);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(пп. "в.1" </w:t>
      </w:r>
      <w:proofErr w:type="gramStart"/>
      <w:r>
        <w:rPr>
          <w:rFonts w:ascii="Calibri" w:hAnsi="Calibri" w:cs="Calibri"/>
        </w:rPr>
        <w:t>введен</w:t>
      </w:r>
      <w:proofErr w:type="gramEnd"/>
      <w:r>
        <w:rPr>
          <w:rFonts w:ascii="Calibri" w:hAnsi="Calibri" w:cs="Calibri"/>
        </w:rPr>
        <w:t xml:space="preserve"> </w:t>
      </w:r>
      <w:hyperlink r:id="rId33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финансовым органам субъектов Российской Федерации и муниципальных образований (далее - финансовые органы) в валюте Российской Федерации для учета операций со средствами бюджетов субъектов Российской Федерации и местных бюджетов на счетах N 40201 и N 40204.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</w:t>
      </w:r>
      <w:proofErr w:type="gramStart"/>
      <w:r>
        <w:rPr>
          <w:rFonts w:ascii="Calibri" w:hAnsi="Calibri" w:cs="Calibri"/>
        </w:rPr>
        <w:t xml:space="preserve">Приостановление операций по открытым в учреждениях банков федеральным казенным учреждениям, казенным учреждениям субъектов Российской Федерации, муниципальным казенным учреждениям, федеральным бюджетным учреждениям, бюджетным учреждениям субъектов Российской Федерации, муниципальным бюджетным учреждениям (далее - учреждение) и финансовым органам счетам, указанным в </w:t>
      </w:r>
      <w:hyperlink w:anchor="Par60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Порядка, осуществляется в соответствии с информацией, представляемой управлениям Федерального казначейства по субъектам Российской Федерации и Межрегиональному операционному управлению Федерального казначейства</w:t>
      </w:r>
      <w:proofErr w:type="gramEnd"/>
      <w:r>
        <w:rPr>
          <w:rFonts w:ascii="Calibri" w:hAnsi="Calibri" w:cs="Calibri"/>
        </w:rPr>
        <w:t xml:space="preserve"> (далее - Управления) подразделениями расчетной сети Центрального банка Российской Федерации.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31.12.2010 </w:t>
      </w:r>
      <w:hyperlink r:id="rId34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 xml:space="preserve">, от 16.12.2011 </w:t>
      </w:r>
      <w:hyperlink r:id="rId35" w:history="1">
        <w:r>
          <w:rPr>
            <w:rFonts w:ascii="Calibri" w:hAnsi="Calibri" w:cs="Calibri"/>
            <w:color w:val="0000FF"/>
          </w:rPr>
          <w:t>N 175н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Порядок не распространяется на счета, открытые в учреждениях банков: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учреждениям, находящимся за пределами Российской Федерации, субъекта Российской Федерации, муниципального образования, которые имеют право осуществлять операции со средствами на счетах, открытых им в учреждениях банков, в соответствии с нормативными правовыми актами органов государственной власти Российской Федерации, органов государственной власти субъектов Российской Федерации, муниципальными правовыми актами органов местного самоуправления (далее - нормативный правовой акт);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учреждениям и финансовым органам, осуществляющим операции в соответствии с </w:t>
      </w:r>
      <w:r>
        <w:rPr>
          <w:rFonts w:ascii="Calibri" w:hAnsi="Calibri" w:cs="Calibri"/>
        </w:rPr>
        <w:lastRenderedPageBreak/>
        <w:t xml:space="preserve">валютным </w:t>
      </w:r>
      <w:hyperlink r:id="rId37" w:history="1">
        <w:r>
          <w:rPr>
            <w:rFonts w:ascii="Calibri" w:hAnsi="Calibri" w:cs="Calibri"/>
            <w:color w:val="0000FF"/>
          </w:rPr>
          <w:t>законодательством</w:t>
        </w:r>
      </w:hyperlink>
      <w:r>
        <w:rPr>
          <w:rFonts w:ascii="Calibri" w:hAnsi="Calibri" w:cs="Calibri"/>
        </w:rPr>
        <w:t xml:space="preserve"> Российской Федерации.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3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4. </w:t>
      </w:r>
      <w:proofErr w:type="gramStart"/>
      <w:r>
        <w:rPr>
          <w:rFonts w:ascii="Calibri" w:hAnsi="Calibri" w:cs="Calibri"/>
        </w:rPr>
        <w:t xml:space="preserve">После получения информации от подразделения расчетной сети Центрального банка Российской Федерации о счетах, указанных в </w:t>
      </w:r>
      <w:hyperlink w:anchor="Par60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Порядка, Управление оформляет отдельно по каждому счету, открытому учреждению (финансовому органу), Уведомление о необходимости закрытия счета по форме согласно </w:t>
      </w:r>
      <w:hyperlink w:anchor="Par169" w:history="1">
        <w:r>
          <w:rPr>
            <w:rFonts w:ascii="Calibri" w:hAnsi="Calibri" w:cs="Calibri"/>
            <w:color w:val="0000FF"/>
          </w:rPr>
          <w:t>приложению N 1</w:t>
        </w:r>
      </w:hyperlink>
      <w:r>
        <w:rPr>
          <w:rFonts w:ascii="Calibri" w:hAnsi="Calibri" w:cs="Calibri"/>
        </w:rPr>
        <w:t xml:space="preserve"> к настоящему Порядку (код по Общероссийскому </w:t>
      </w:r>
      <w:hyperlink r:id="rId39" w:history="1">
        <w:r>
          <w:rPr>
            <w:rFonts w:ascii="Calibri" w:hAnsi="Calibri" w:cs="Calibri"/>
            <w:color w:val="0000FF"/>
          </w:rPr>
          <w:t>классификатору</w:t>
        </w:r>
      </w:hyperlink>
      <w:r>
        <w:rPr>
          <w:rFonts w:ascii="Calibri" w:hAnsi="Calibri" w:cs="Calibri"/>
        </w:rPr>
        <w:t xml:space="preserve"> управленческой документации (ОКУД 0504701)) (далее - Уведомление) с учетом положений </w:t>
      </w:r>
      <w:hyperlink w:anchor="Par92" w:history="1">
        <w:r>
          <w:rPr>
            <w:rFonts w:ascii="Calibri" w:hAnsi="Calibri" w:cs="Calibri"/>
            <w:color w:val="0000FF"/>
          </w:rPr>
          <w:t>пункта 5</w:t>
        </w:r>
      </w:hyperlink>
      <w:r>
        <w:rPr>
          <w:rFonts w:ascii="Calibri" w:hAnsi="Calibri" w:cs="Calibri"/>
        </w:rPr>
        <w:t xml:space="preserve"> настоящего Порядка.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0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" w:name="Par92"/>
      <w:bookmarkEnd w:id="4"/>
      <w:r>
        <w:rPr>
          <w:rFonts w:ascii="Calibri" w:hAnsi="Calibri" w:cs="Calibri"/>
        </w:rPr>
        <w:t xml:space="preserve">5. </w:t>
      </w:r>
      <w:proofErr w:type="gramStart"/>
      <w:r>
        <w:rPr>
          <w:rFonts w:ascii="Calibri" w:hAnsi="Calibri" w:cs="Calibri"/>
        </w:rPr>
        <w:t>В случае получения информации о счетах, открытых учреждениям на счетах N 40106, N 40202, N 40203, N 40205, N 40206, N 40501, N 40503, N 40601, N 40603, N 40701, N 40703, Управление в течение трех рабочих дней после получения указанной информации и при отсутствии у него информации о наличии соответствующих нормативных правовых актов направляет письменный запрос соответствующему учреждению о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представлении</w:t>
      </w:r>
      <w:proofErr w:type="gramEnd"/>
      <w:r>
        <w:rPr>
          <w:rFonts w:ascii="Calibri" w:hAnsi="Calibri" w:cs="Calibri"/>
        </w:rPr>
        <w:t xml:space="preserve"> копий нормативных правовых актов (далее - запрос). Запрос вручается лично представителю соответствующего учреждения с проставлением отметки о вручении на копии запроса.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1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невозможности вручения указанного запроса лично запрос направляется по почте заказным письмом с уведомлением о вручении.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Учреждение вправе без предварительного запроса представить в Управление нормативные правовые акты.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2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непредставления учреждением нормативных правовых актов, по истечении пяти рабочих дней со дня получения запроса, Управление оформляет отдельно по каждому счету, открытому учреждению, Уведомление.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Уведомление оформляется в четырех экземплярах. Три экземпляра Уведомления вручаются лично представителю учреждения (финансового органа), в отношении которого установлен факт незакрытия в учреждении банка счетов, указанных в </w:t>
      </w:r>
      <w:hyperlink w:anchor="Par60" w:history="1">
        <w:r>
          <w:rPr>
            <w:rFonts w:ascii="Calibri" w:hAnsi="Calibri" w:cs="Calibri"/>
            <w:color w:val="0000FF"/>
          </w:rPr>
          <w:t>пункте 1</w:t>
        </w:r>
      </w:hyperlink>
      <w:r>
        <w:rPr>
          <w:rFonts w:ascii="Calibri" w:hAnsi="Calibri" w:cs="Calibri"/>
        </w:rPr>
        <w:t xml:space="preserve"> настоящего Порядка. В случае невозможности вручения Уведомления лично оно направляется по почте заказным письмом с уведомлением о вручении.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44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Четвертый экземпляр Уведомления с датой и подписью представителя учреждения (финансового органа) о получении Уведомления либо при направлении по почте заказным письмом с уведомлением о вручении заказного письма с отметкой о вручении или об отказе адресата в получении заказного письма хранится в Управлении.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Срок исполнения Уведомления учреждением (финансовым органом) не должен превышать трех рабочих дней со дня его получения представителем учреждения (финансового органа).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Закрытие счета, указанного в Уведомлении, осуществляется учреждением банка в порядке, предусмотренном законодательством Российской Федерации и нормативными правовыми актами Центрального банка Российской Федерации.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" w:name="Par106"/>
      <w:bookmarkEnd w:id="5"/>
      <w:r>
        <w:rPr>
          <w:rFonts w:ascii="Calibri" w:hAnsi="Calibri" w:cs="Calibri"/>
        </w:rPr>
        <w:t>7. При наличии остатка денежных средств на счете учреждения (финансового органа), открытом в учреждении банка, учреждение (финансовый орган) одновременно с заявлением на закрытие счета представляет в учреждение банка платежное поручение на перечисление остатка денежных средств со счета, открытого учреждению (финансовому органу) в учреждении банка на балансово</w:t>
      </w:r>
      <w:proofErr w:type="gramStart"/>
      <w:r>
        <w:rPr>
          <w:rFonts w:ascii="Calibri" w:hAnsi="Calibri" w:cs="Calibri"/>
        </w:rPr>
        <w:t>м(</w:t>
      </w:r>
      <w:proofErr w:type="gramEnd"/>
      <w:r>
        <w:rPr>
          <w:rFonts w:ascii="Calibri" w:hAnsi="Calibri" w:cs="Calibri"/>
        </w:rPr>
        <w:t>ых) счете(ах):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40106, на счет Управления, открытый в учреждении банка на балансовом счете N 40105 "Средства федерального бюджета" (далее - счет N 40105);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40201, N 40202, N 40203, на счет Управления, открытый в учреждении банка на счете N 40201;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 40204, N 40205, N 40206, на счет Управления, открытый в учреждении банка на счете N </w:t>
      </w:r>
      <w:r>
        <w:rPr>
          <w:rFonts w:ascii="Calibri" w:hAnsi="Calibri" w:cs="Calibri"/>
        </w:rPr>
        <w:lastRenderedPageBreak/>
        <w:t>40204;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40501, на счет Управления, открытый в учреждении банка на счете N 40501;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4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40503, на счет Управления, открытый в учреждении банка на балансовом счете N 40101 "Доходы, распределяемые органами Федерального казначейства между бюджетами бюджетной системы Российской Федерации";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49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16.12.2011 N 175н)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40601, на счет финансового органа или Управления, открытый в учреждении банка на счете N 40601;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50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40603, на счет финансового органа или Управления, открытый в учреждении банка на счете N 40603, а при его отсутствии - на счет, открытый Управлению в учреждении банка на счете N 40201;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40701, на счет финансового органа или Управления, открытый в учреждении банка на счете N 40701;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51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40703, на счет финансового органа или Управления, открытый в учреждении банка на счете N 40703, а при его отсутствии - на счет, открытый Управлению в учреждении банка на счете N 40204;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 40302, на счет Управления, открытый в учреждении банка на счете N 40302.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Уведомления, полученные учреждением (финансовым органом) от Управления, представляются учреждением (финансовым органом) в учреждение банка в трех экземплярах, из </w:t>
      </w:r>
      <w:proofErr w:type="gramStart"/>
      <w:r>
        <w:rPr>
          <w:rFonts w:ascii="Calibri" w:hAnsi="Calibri" w:cs="Calibri"/>
        </w:rPr>
        <w:t>которых</w:t>
      </w:r>
      <w:proofErr w:type="gramEnd"/>
      <w:r>
        <w:rPr>
          <w:rFonts w:ascii="Calibri" w:hAnsi="Calibri" w:cs="Calibri"/>
        </w:rPr>
        <w:t xml:space="preserve"> два экземпляра возвращаются учреждению (финансовому органу) с отметкой учреждения банка о закрытии счета, а третий экземпляр Уведомления хранится в учреждении банка.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2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Учреждение (финансовый орган) передает первый экземпляр Уведомления с отметкой учреждения банка о закрытии счета учреждения (финансового органа) не позднее трех рабочих дней со дня внесения указанной отметки учреждением банка в Управление, второй экземпляр Уведомления с отметкой хранится в учреждении (финансовом органе).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17.12.2009 </w:t>
      </w:r>
      <w:hyperlink r:id="rId53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 xml:space="preserve">, от 31.12.2010 </w:t>
      </w:r>
      <w:hyperlink r:id="rId54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9. В случае непредставления в Управление Уведомления с отметкой учреждения банка о закрытии счета по истечении шести рабочих дней со дня получения учреждением (финансовым органом) Уведомления, а также при поступлении в Управление информации от оператора почтовой связи о выбытии адресата либо в </w:t>
      </w:r>
      <w:proofErr w:type="gramStart"/>
      <w:r>
        <w:rPr>
          <w:rFonts w:ascii="Calibri" w:hAnsi="Calibri" w:cs="Calibri"/>
        </w:rPr>
        <w:t>случае</w:t>
      </w:r>
      <w:proofErr w:type="gramEnd"/>
      <w:r>
        <w:rPr>
          <w:rFonts w:ascii="Calibri" w:hAnsi="Calibri" w:cs="Calibri"/>
        </w:rPr>
        <w:t xml:space="preserve"> если на Уведомление, направленное по почте заказным письмом, в течение тридцати рабочих дней не поступило уведомление о вручении заказного письма с отметкой о вручении или об отказе адресата в получении заказного письма, Управление оформляет отдельно по каждому счету Представление о приостановлении операций по счету по форме согласно </w:t>
      </w:r>
      <w:hyperlink w:anchor="Par276" w:history="1">
        <w:r>
          <w:rPr>
            <w:rFonts w:ascii="Calibri" w:hAnsi="Calibri" w:cs="Calibri"/>
            <w:color w:val="0000FF"/>
          </w:rPr>
          <w:t>приложению N 2</w:t>
        </w:r>
      </w:hyperlink>
      <w:r>
        <w:rPr>
          <w:rFonts w:ascii="Calibri" w:hAnsi="Calibri" w:cs="Calibri"/>
        </w:rPr>
        <w:t xml:space="preserve"> к настоящему Порядку (</w:t>
      </w:r>
      <w:hyperlink r:id="rId55" w:history="1">
        <w:r>
          <w:rPr>
            <w:rFonts w:ascii="Calibri" w:hAnsi="Calibri" w:cs="Calibri"/>
            <w:color w:val="0000FF"/>
          </w:rPr>
          <w:t>ОКУД</w:t>
        </w:r>
      </w:hyperlink>
      <w:r>
        <w:rPr>
          <w:rFonts w:ascii="Calibri" w:hAnsi="Calibri" w:cs="Calibri"/>
        </w:rPr>
        <w:t xml:space="preserve"> 0504702) (далее - Представление).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6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Представление заполняется в пяти экземплярах, из которых один экземпляр хранится в Управлении. Четыре экземпляра Представления не позднее рабочего дня, следующего за днем оформления в установленном порядке Представления, направляются Управлением для исполнения в учреждение банка, в котором открыты счета учреждения (финансового органа) с обязательным обеспечением подтверждения факта и даты получения учреждением банка Представления.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</w:t>
      </w:r>
      <w:hyperlink r:id="rId5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поступлении в учреждение банка </w:t>
      </w:r>
      <w:proofErr w:type="gramStart"/>
      <w:r>
        <w:rPr>
          <w:rFonts w:ascii="Calibri" w:hAnsi="Calibri" w:cs="Calibri"/>
        </w:rPr>
        <w:t>Представлений</w:t>
      </w:r>
      <w:proofErr w:type="gramEnd"/>
      <w:r>
        <w:rPr>
          <w:rFonts w:ascii="Calibri" w:hAnsi="Calibri" w:cs="Calibri"/>
        </w:rPr>
        <w:t xml:space="preserve"> уполномоченное должностное лицо учреждения банка заполняет отметку о получении Представления на каждом его экземпляре.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Первый экземпляр Представления с отметкой учреждения банка о получении направляется учреждением банка в Управление не позднее следующего рабочего дня после его получения.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Представление подлежит исполнению учреждением банка не позднее следующего рабочего дня после его получения.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Второй экземпляр Представления направляется учреждением банка в Управление не позднее следующего рабочего дня после приостановления операций по счету с соответствующей отметкой учреждения банка.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Третий экземпляр Представления при закрытии учреждением (финансовым органом) счета, по которому ранее были приостановлены операции, учреждение банка направляет в Управление не позднее следующего рабочего дня после закрытия счета с соответствующей отметкой учреждения банка.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58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Четвертый экземпляр Представления хранится в учреждении банка.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10. </w:t>
      </w:r>
      <w:proofErr w:type="gramStart"/>
      <w:r>
        <w:rPr>
          <w:rFonts w:ascii="Calibri" w:hAnsi="Calibri" w:cs="Calibri"/>
        </w:rPr>
        <w:t xml:space="preserve">Приостановление операций по счетам учреждения (финансового органа) в учреждении банка означает прекращение учреждением банка операций по списанию средств, за исключением перечисления на основании платежного поручения учреждения (финансового органа) суммы остатка денежных средств с его счета, открытого в учреждении банка, на счет Управления (финансового органа), открытый в учреждении банка, в соответствии с </w:t>
      </w:r>
      <w:hyperlink w:anchor="Par106" w:history="1">
        <w:r>
          <w:rPr>
            <w:rFonts w:ascii="Calibri" w:hAnsi="Calibri" w:cs="Calibri"/>
            <w:color w:val="0000FF"/>
          </w:rPr>
          <w:t>пунктом 7</w:t>
        </w:r>
      </w:hyperlink>
      <w:r>
        <w:rPr>
          <w:rFonts w:ascii="Calibri" w:hAnsi="Calibri" w:cs="Calibri"/>
        </w:rPr>
        <w:t xml:space="preserve"> настоящего Порядка.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gramStart"/>
      <w:r>
        <w:rPr>
          <w:rFonts w:ascii="Calibri" w:hAnsi="Calibri" w:cs="Calibri"/>
        </w:rPr>
        <w:t>в</w:t>
      </w:r>
      <w:proofErr w:type="gramEnd"/>
      <w:r>
        <w:rPr>
          <w:rFonts w:ascii="Calibri" w:hAnsi="Calibri" w:cs="Calibri"/>
        </w:rPr>
        <w:t xml:space="preserve"> ред. Приказов Минфина РФ от 17.12.2009 </w:t>
      </w:r>
      <w:hyperlink r:id="rId59" w:history="1">
        <w:r>
          <w:rPr>
            <w:rFonts w:ascii="Calibri" w:hAnsi="Calibri" w:cs="Calibri"/>
            <w:color w:val="0000FF"/>
          </w:rPr>
          <w:t>N 138н</w:t>
        </w:r>
      </w:hyperlink>
      <w:r>
        <w:rPr>
          <w:rFonts w:ascii="Calibri" w:hAnsi="Calibri" w:cs="Calibri"/>
        </w:rPr>
        <w:t xml:space="preserve">, от 31.12.2010 </w:t>
      </w:r>
      <w:hyperlink r:id="rId60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11. Представления и Уведомления регистрируются Управлением отдельно по каждому балансовому счету в Журнале регистрации Уведомлений о необходимости закрытия счета и Представлений о приостановлении операций по счету по форме согласно </w:t>
      </w:r>
      <w:hyperlink w:anchor="Par383" w:history="1">
        <w:r>
          <w:rPr>
            <w:rFonts w:ascii="Calibri" w:hAnsi="Calibri" w:cs="Calibri"/>
            <w:color w:val="0000FF"/>
          </w:rPr>
          <w:t>приложению N 3</w:t>
        </w:r>
      </w:hyperlink>
      <w:r>
        <w:rPr>
          <w:rFonts w:ascii="Calibri" w:hAnsi="Calibri" w:cs="Calibri"/>
        </w:rPr>
        <w:t xml:space="preserve"> к настоящему Порядку (код по ведомственному классификатору форм документов 0531874) (далее - Журнал). Страницы Журнала должны быть пронумерованы, прошнурованы и скреплены печатью Управления.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Управление при получении от учреждения нормативных правовых актов отзывает направленное ранее Представление путем направления в учреждение банка письма с указанием номера, даты Представления, наименования учреждения, номера счета, операции по которому приостановлены.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Приказов Минфина РФ от 01.04.2010 </w:t>
      </w:r>
      <w:hyperlink r:id="rId61" w:history="1">
        <w:r>
          <w:rPr>
            <w:rFonts w:ascii="Calibri" w:hAnsi="Calibri" w:cs="Calibri"/>
            <w:color w:val="0000FF"/>
          </w:rPr>
          <w:t>N 29н</w:t>
        </w:r>
      </w:hyperlink>
      <w:r>
        <w:rPr>
          <w:rFonts w:ascii="Calibri" w:hAnsi="Calibri" w:cs="Calibri"/>
        </w:rPr>
        <w:t xml:space="preserve">, от 31.12.2010 </w:t>
      </w:r>
      <w:hyperlink r:id="rId62" w:history="1">
        <w:r>
          <w:rPr>
            <w:rFonts w:ascii="Calibri" w:hAnsi="Calibri" w:cs="Calibri"/>
            <w:color w:val="0000FF"/>
          </w:rPr>
          <w:t>N 200н</w:t>
        </w:r>
      </w:hyperlink>
      <w:r>
        <w:rPr>
          <w:rFonts w:ascii="Calibri" w:hAnsi="Calibri" w:cs="Calibri"/>
        </w:rPr>
        <w:t>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 направлении указанного письма делается соответствующая отметка в Журнале.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Учреждение банка не позднее следующего рабочего дня после получения письма возобновляет операции по счету.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" w:name="Par149"/>
      <w:bookmarkEnd w:id="6"/>
      <w:r>
        <w:rPr>
          <w:rFonts w:ascii="Calibri" w:hAnsi="Calibri" w:cs="Calibri"/>
        </w:rPr>
        <w:t>Приложение N 1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направления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Федеральным казначейством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его территориальными органами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представлений о приостановлении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операций в валюте Российской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Федерации по счетам, открытым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участникам бюджетного процесса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учреждениях Центрального банка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Российской Федерации и </w:t>
      </w:r>
      <w:proofErr w:type="gramStart"/>
      <w:r>
        <w:rPr>
          <w:rFonts w:ascii="Calibri" w:hAnsi="Calibri" w:cs="Calibri"/>
        </w:rPr>
        <w:t>кредитных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организациях в нарушение </w:t>
      </w:r>
      <w:proofErr w:type="gramStart"/>
      <w:r>
        <w:rPr>
          <w:rFonts w:ascii="Calibri" w:hAnsi="Calibri" w:cs="Calibri"/>
        </w:rPr>
        <w:t>бюджетного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законодательства Российской Федерации,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утвержденному</w:t>
      </w:r>
      <w:proofErr w:type="gramEnd"/>
      <w:r>
        <w:rPr>
          <w:rFonts w:ascii="Calibri" w:hAnsi="Calibri" w:cs="Calibri"/>
        </w:rPr>
        <w:t xml:space="preserve"> Приказом Министерства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финансов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23.04.2009 N 36н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3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1458F8" w:rsidRDefault="001458F8">
      <w:pPr>
        <w:pStyle w:val="ConsPlusNonformat"/>
        <w:jc w:val="both"/>
      </w:pPr>
      <w:r>
        <w:lastRenderedPageBreak/>
        <w:t xml:space="preserve">                                     ┌─────────────┐</w:t>
      </w:r>
    </w:p>
    <w:p w:rsidR="001458F8" w:rsidRDefault="001458F8">
      <w:pPr>
        <w:pStyle w:val="ConsPlusNonformat"/>
        <w:jc w:val="both"/>
      </w:pPr>
      <w:bookmarkStart w:id="7" w:name="Par169"/>
      <w:bookmarkEnd w:id="7"/>
      <w:r>
        <w:t xml:space="preserve">                       Уведомление N │ 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└─────────────┘</w:t>
      </w:r>
    </w:p>
    <w:p w:rsidR="001458F8" w:rsidRDefault="001458F8">
      <w:pPr>
        <w:pStyle w:val="ConsPlusNonformat"/>
        <w:jc w:val="both"/>
      </w:pPr>
      <w:r>
        <w:t xml:space="preserve">                      о необходимости закрытия счета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│    Коды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Форма по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</w:t>
      </w:r>
      <w:hyperlink r:id="rId64" w:history="1">
        <w:r>
          <w:rPr>
            <w:color w:val="0000FF"/>
          </w:rPr>
          <w:t>ОКУД</w:t>
        </w:r>
      </w:hyperlink>
      <w:r>
        <w:t xml:space="preserve"> │  0504701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от "__" _________ 20__ г.       Дата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>От кого: Наименование                                        │            │</w:t>
      </w:r>
    </w:p>
    <w:p w:rsidR="001458F8" w:rsidRDefault="001458F8">
      <w:pPr>
        <w:pStyle w:val="ConsPlusNonformat"/>
        <w:jc w:val="both"/>
      </w:pPr>
      <w:r>
        <w:t>Управления Федерального                                      │            │</w:t>
      </w:r>
    </w:p>
    <w:p w:rsidR="001458F8" w:rsidRDefault="001458F8">
      <w:pPr>
        <w:pStyle w:val="ConsPlusNonformat"/>
        <w:jc w:val="both"/>
      </w:pPr>
      <w:r>
        <w:t>казначейства              ______________________     по ОКПО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>Кому: Полное наименование                            по КОФК │            │</w:t>
      </w:r>
    </w:p>
    <w:p w:rsidR="001458F8" w:rsidRDefault="001458F8">
      <w:pPr>
        <w:pStyle w:val="ConsPlusNonformat"/>
        <w:jc w:val="both"/>
      </w:pPr>
      <w:proofErr w:type="gramStart"/>
      <w:r>
        <w:t>учреждения (финансового                                      ├────────────┤</w:t>
      </w:r>
      <w:proofErr w:type="gramEnd"/>
    </w:p>
    <w:p w:rsidR="001458F8" w:rsidRDefault="001458F8">
      <w:pPr>
        <w:pStyle w:val="ConsPlusNonformat"/>
        <w:jc w:val="both"/>
      </w:pPr>
      <w:r>
        <w:t>органа)                   ______________________     по ОКПО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______________________         ИНН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______________________         КПП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Наименование </w:t>
      </w:r>
      <w:proofErr w:type="gramStart"/>
      <w:r>
        <w:t>балансового</w:t>
      </w:r>
      <w:proofErr w:type="gramEnd"/>
      <w:r>
        <w:t xml:space="preserve">                                     │            │</w:t>
      </w:r>
    </w:p>
    <w:p w:rsidR="001458F8" w:rsidRDefault="001458F8">
      <w:pPr>
        <w:pStyle w:val="ConsPlusNonformat"/>
        <w:jc w:val="both"/>
      </w:pPr>
      <w:r>
        <w:t>счета                     ______________________ Номер счета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Во исполнение бюджетного законодательства Российской Федерации</w:t>
      </w:r>
    </w:p>
    <w:p w:rsidR="001458F8" w:rsidRDefault="001458F8">
      <w:pPr>
        <w:pStyle w:val="ConsPlusNonformat"/>
        <w:jc w:val="both"/>
      </w:pPr>
      <w:r>
        <w:t>___________________________________________________________________________</w:t>
      </w:r>
    </w:p>
    <w:p w:rsidR="001458F8" w:rsidRDefault="001458F8">
      <w:pPr>
        <w:pStyle w:val="ConsPlusNonformat"/>
        <w:jc w:val="both"/>
      </w:pPr>
      <w:r>
        <w:t xml:space="preserve">               (наименование учреждения (финансового органа))</w:t>
      </w:r>
    </w:p>
    <w:p w:rsidR="001458F8" w:rsidRDefault="001458F8">
      <w:pPr>
        <w:pStyle w:val="ConsPlusNonformat"/>
        <w:jc w:val="both"/>
      </w:pPr>
      <w:r>
        <w:t>в  течение  трех  рабочих  дней  после  получения  настоящего   Уведомления</w:t>
      </w:r>
    </w:p>
    <w:p w:rsidR="001458F8" w:rsidRDefault="001458F8">
      <w:pPr>
        <w:pStyle w:val="ConsPlusNonformat"/>
        <w:jc w:val="both"/>
      </w:pPr>
      <w:r>
        <w:t xml:space="preserve">                              следует закрыть</w:t>
      </w:r>
    </w:p>
    <w:p w:rsidR="001458F8" w:rsidRDefault="001458F8">
      <w:pPr>
        <w:pStyle w:val="ConsPlusNonformat"/>
        <w:jc w:val="both"/>
      </w:pPr>
      <w:r>
        <w:t xml:space="preserve">       ┌─────────────────────────────────────────────────┐</w:t>
      </w:r>
    </w:p>
    <w:p w:rsidR="001458F8" w:rsidRDefault="001458F8">
      <w:pPr>
        <w:pStyle w:val="ConsPlusNonformat"/>
        <w:jc w:val="both"/>
      </w:pPr>
      <w:r>
        <w:t>счет N │                                                 │,</w:t>
      </w:r>
    </w:p>
    <w:p w:rsidR="001458F8" w:rsidRDefault="001458F8">
      <w:pPr>
        <w:pStyle w:val="ConsPlusNonformat"/>
        <w:jc w:val="both"/>
      </w:pPr>
      <w:r>
        <w:t xml:space="preserve">       └─────────────────────────────────────────────────┘</w:t>
      </w:r>
    </w:p>
    <w:p w:rsidR="001458F8" w:rsidRDefault="001458F8">
      <w:pPr>
        <w:pStyle w:val="ConsPlusNonformat"/>
        <w:jc w:val="both"/>
      </w:pPr>
      <w:r>
        <w:t>открытый в ________________________________________________________________</w:t>
      </w:r>
    </w:p>
    <w:p w:rsidR="001458F8" w:rsidRDefault="001458F8">
      <w:pPr>
        <w:pStyle w:val="ConsPlusNonformat"/>
        <w:jc w:val="both"/>
      </w:pPr>
      <w:r>
        <w:t xml:space="preserve">                           (наименование учреждения банка)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┌─────────────────┐</w:t>
      </w:r>
    </w:p>
    <w:p w:rsidR="001458F8" w:rsidRDefault="001458F8">
      <w:pPr>
        <w:pStyle w:val="ConsPlusNonformat"/>
        <w:jc w:val="both"/>
      </w:pPr>
      <w:r>
        <w:t>__________________________________________________ БИК │     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└─────────────────┘.</w:t>
      </w:r>
    </w:p>
    <w:p w:rsidR="001458F8" w:rsidRDefault="001458F8">
      <w:pPr>
        <w:pStyle w:val="ConsPlusNonformat"/>
        <w:jc w:val="both"/>
      </w:pPr>
      <w:r>
        <w:t xml:space="preserve">    По  истечении  установленного срока  операции по указанному счету будут</w:t>
      </w:r>
    </w:p>
    <w:p w:rsidR="001458F8" w:rsidRDefault="001458F8">
      <w:pPr>
        <w:pStyle w:val="ConsPlusNonformat"/>
        <w:jc w:val="both"/>
      </w:pPr>
      <w:proofErr w:type="gramStart"/>
      <w:r>
        <w:t>приостановлены   в   соответствии  с   порядком   направления   Федеральным</w:t>
      </w:r>
      <w:proofErr w:type="gramEnd"/>
    </w:p>
    <w:p w:rsidR="001458F8" w:rsidRDefault="001458F8">
      <w:pPr>
        <w:pStyle w:val="ConsPlusNonformat"/>
        <w:jc w:val="both"/>
      </w:pPr>
      <w:r>
        <w:t>казначейством    и   его   территориальными    органами   представлений   о</w:t>
      </w:r>
    </w:p>
    <w:p w:rsidR="001458F8" w:rsidRDefault="001458F8">
      <w:pPr>
        <w:pStyle w:val="ConsPlusNonformat"/>
        <w:jc w:val="both"/>
      </w:pPr>
      <w:proofErr w:type="gramStart"/>
      <w:r>
        <w:t>приостановлении</w:t>
      </w:r>
      <w:proofErr w:type="gramEnd"/>
      <w:r>
        <w:t xml:space="preserve">  операций в валюте Российской Федерации по счету, открытому</w:t>
      </w:r>
    </w:p>
    <w:p w:rsidR="001458F8" w:rsidRDefault="001458F8">
      <w:pPr>
        <w:pStyle w:val="ConsPlusNonformat"/>
        <w:jc w:val="both"/>
      </w:pPr>
      <w:r>
        <w:t>учреждению  (финансовому   органу)   в   учреждениях   Центрального   банка</w:t>
      </w:r>
    </w:p>
    <w:p w:rsidR="001458F8" w:rsidRDefault="001458F8">
      <w:pPr>
        <w:pStyle w:val="ConsPlusNonformat"/>
        <w:jc w:val="both"/>
      </w:pPr>
      <w:r>
        <w:t xml:space="preserve">Российской  Федерации  и  кредитных  организациях  в  нарушение  </w:t>
      </w:r>
      <w:proofErr w:type="gramStart"/>
      <w:r>
        <w:t>бюджетного</w:t>
      </w:r>
      <w:proofErr w:type="gramEnd"/>
    </w:p>
    <w:p w:rsidR="001458F8" w:rsidRDefault="001458F8">
      <w:pPr>
        <w:pStyle w:val="ConsPlusNonformat"/>
        <w:jc w:val="both"/>
      </w:pPr>
      <w:r>
        <w:t>законодательства Российской Федерации.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Руководитель ______________     __________________________</w:t>
      </w:r>
    </w:p>
    <w:p w:rsidR="001458F8" w:rsidRDefault="001458F8">
      <w:pPr>
        <w:pStyle w:val="ConsPlusNonformat"/>
        <w:jc w:val="both"/>
      </w:pPr>
      <w:r>
        <w:t xml:space="preserve">               (подпись)          (расшифровка подписи)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===========================================================================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8" w:name="Par229"/>
      <w:bookmarkEnd w:id="8"/>
      <w:r>
        <w:t xml:space="preserve">                  ОТМЕТКА УЧРЕЖДЕНИЯ (ФИНАНСОВОГО ОРГАНА)</w:t>
      </w:r>
    </w:p>
    <w:p w:rsidR="001458F8" w:rsidRDefault="001458F8">
      <w:pPr>
        <w:pStyle w:val="ConsPlusNonformat"/>
        <w:jc w:val="both"/>
      </w:pPr>
      <w:r>
        <w:t xml:space="preserve">                    о получении настоящего Уведомления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lastRenderedPageBreak/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pStyle w:val="ConsPlusNonformat"/>
        <w:jc w:val="both"/>
      </w:pPr>
      <w:r>
        <w:t xml:space="preserve">                                   М.П.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===========================================================================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9" w:name="Par241"/>
      <w:bookmarkEnd w:id="9"/>
      <w:r>
        <w:t xml:space="preserve">                         ОТМЕТКА УЧРЕЖДЕНИЯ БАНКА</w:t>
      </w:r>
    </w:p>
    <w:p w:rsidR="001458F8" w:rsidRDefault="001458F8">
      <w:pPr>
        <w:pStyle w:val="ConsPlusNonformat"/>
        <w:jc w:val="both"/>
      </w:pPr>
      <w:r>
        <w:t xml:space="preserve">                             о закрытии счета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М.П.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0" w:name="Par256"/>
      <w:bookmarkEnd w:id="10"/>
      <w:r>
        <w:rPr>
          <w:rFonts w:ascii="Calibri" w:hAnsi="Calibri" w:cs="Calibri"/>
        </w:rPr>
        <w:t>Приложение N 2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направления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Федеральным казначейством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его территориальными органами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представлений о приостановлении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операций в валюте Российской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Федерации по счетам, открытым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участникам бюджетного процесса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учреждениях Центрального банка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Российской Федерации и </w:t>
      </w:r>
      <w:proofErr w:type="gramStart"/>
      <w:r>
        <w:rPr>
          <w:rFonts w:ascii="Calibri" w:hAnsi="Calibri" w:cs="Calibri"/>
        </w:rPr>
        <w:t>кредитных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организациях в нарушение </w:t>
      </w:r>
      <w:proofErr w:type="gramStart"/>
      <w:r>
        <w:rPr>
          <w:rFonts w:ascii="Calibri" w:hAnsi="Calibri" w:cs="Calibri"/>
        </w:rPr>
        <w:t>бюджетного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законодательства Российской Федерации,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утвержденному</w:t>
      </w:r>
      <w:proofErr w:type="gramEnd"/>
      <w:r>
        <w:rPr>
          <w:rFonts w:ascii="Calibri" w:hAnsi="Calibri" w:cs="Calibri"/>
        </w:rPr>
        <w:t xml:space="preserve"> Приказом Министерства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финансов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23.04.2009 N 36н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5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pStyle w:val="ConsPlusNonformat"/>
        <w:jc w:val="both"/>
      </w:pPr>
      <w:r>
        <w:t xml:space="preserve">                                      ┌─────────────┐</w:t>
      </w:r>
    </w:p>
    <w:p w:rsidR="001458F8" w:rsidRDefault="001458F8">
      <w:pPr>
        <w:pStyle w:val="ConsPlusNonformat"/>
        <w:jc w:val="both"/>
      </w:pPr>
      <w:bookmarkStart w:id="11" w:name="Par276"/>
      <w:bookmarkEnd w:id="11"/>
      <w:r>
        <w:t xml:space="preserve">                      Представление N │ 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└─────────────┘</w:t>
      </w:r>
    </w:p>
    <w:p w:rsidR="001458F8" w:rsidRDefault="001458F8">
      <w:pPr>
        <w:pStyle w:val="ConsPlusNonformat"/>
        <w:jc w:val="both"/>
      </w:pPr>
      <w:r>
        <w:t xml:space="preserve">                   о приостановлении операций по счету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│    Коды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Форма по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</w:t>
      </w:r>
      <w:hyperlink r:id="rId66" w:history="1">
        <w:r>
          <w:rPr>
            <w:color w:val="0000FF"/>
          </w:rPr>
          <w:t>ОКУД</w:t>
        </w:r>
      </w:hyperlink>
      <w:r>
        <w:t xml:space="preserve"> │  0504702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от "__" __________ 20__ г.     Дата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>От кого: Наименование                                по ОКПО │            │</w:t>
      </w:r>
    </w:p>
    <w:p w:rsidR="001458F8" w:rsidRDefault="001458F8">
      <w:pPr>
        <w:pStyle w:val="ConsPlusNonformat"/>
        <w:jc w:val="both"/>
      </w:pPr>
      <w:r>
        <w:t>Управления Федерального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>казначейства              ______________________     по КОФК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1458F8" w:rsidRDefault="001458F8">
      <w:pPr>
        <w:pStyle w:val="ConsPlusNonformat"/>
        <w:jc w:val="both"/>
      </w:pPr>
      <w:r>
        <w:lastRenderedPageBreak/>
        <w:t>Кому: Полное наименование                                    ┌────────────┐</w:t>
      </w:r>
    </w:p>
    <w:p w:rsidR="001458F8" w:rsidRDefault="001458F8">
      <w:pPr>
        <w:pStyle w:val="ConsPlusNonformat"/>
        <w:jc w:val="both"/>
      </w:pPr>
      <w:r>
        <w:t>учреждения банка          ______________________         БИК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1458F8" w:rsidRDefault="001458F8">
      <w:pPr>
        <w:pStyle w:val="ConsPlusNonformat"/>
        <w:jc w:val="both"/>
      </w:pPr>
      <w:r>
        <w:t xml:space="preserve">Наименование </w:t>
      </w:r>
      <w:proofErr w:type="gramStart"/>
      <w:r>
        <w:t>балансового</w:t>
      </w:r>
      <w:proofErr w:type="gramEnd"/>
      <w:r>
        <w:t xml:space="preserve">                                     ┌────────────┐</w:t>
      </w:r>
    </w:p>
    <w:p w:rsidR="001458F8" w:rsidRDefault="001458F8">
      <w:pPr>
        <w:pStyle w:val="ConsPlusNonformat"/>
        <w:jc w:val="both"/>
      </w:pPr>
      <w:r>
        <w:t>счета                     ______________________ Номер счета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В связи с незакрытием счета ___________________________________________</w:t>
      </w:r>
    </w:p>
    <w:p w:rsidR="001458F8" w:rsidRDefault="001458F8">
      <w:pPr>
        <w:pStyle w:val="ConsPlusNonformat"/>
        <w:jc w:val="both"/>
      </w:pPr>
      <w:r>
        <w:t xml:space="preserve">                                   </w:t>
      </w:r>
      <w:proofErr w:type="gramStart"/>
      <w:r>
        <w:t>(наименование учреждения (финансового</w:t>
      </w:r>
      <w:proofErr w:type="gramEnd"/>
    </w:p>
    <w:p w:rsidR="001458F8" w:rsidRDefault="001458F8">
      <w:pPr>
        <w:pStyle w:val="ConsPlusNonformat"/>
        <w:jc w:val="both"/>
      </w:pPr>
      <w:r>
        <w:t xml:space="preserve">                                                 </w:t>
      </w:r>
      <w:proofErr w:type="gramStart"/>
      <w:r>
        <w:t>органа))</w:t>
      </w:r>
      <w:proofErr w:type="gramEnd"/>
    </w:p>
    <w:p w:rsidR="001458F8" w:rsidRDefault="001458F8">
      <w:pPr>
        <w:pStyle w:val="ConsPlusNonformat"/>
        <w:jc w:val="both"/>
      </w:pPr>
      <w:r>
        <w:t>___________________________________________________________________________</w:t>
      </w:r>
    </w:p>
    <w:p w:rsidR="001458F8" w:rsidRDefault="001458F8">
      <w:pPr>
        <w:pStyle w:val="ConsPlusNonformat"/>
        <w:jc w:val="both"/>
      </w:pPr>
      <w:r>
        <w:t>и в соответствии  с  порядком направления Федеральным  казначейством и  его</w:t>
      </w:r>
    </w:p>
    <w:p w:rsidR="001458F8" w:rsidRDefault="001458F8">
      <w:pPr>
        <w:pStyle w:val="ConsPlusNonformat"/>
        <w:jc w:val="both"/>
      </w:pPr>
      <w:r>
        <w:t>территориальными органами представлений о приостановлении операций в валюте</w:t>
      </w:r>
    </w:p>
    <w:p w:rsidR="001458F8" w:rsidRDefault="001458F8">
      <w:pPr>
        <w:pStyle w:val="ConsPlusNonformat"/>
        <w:jc w:val="both"/>
      </w:pPr>
      <w:r>
        <w:t xml:space="preserve">Российской Федерации по  счетам, открытым учреждению (финансовому органу) </w:t>
      </w:r>
      <w:proofErr w:type="gramStart"/>
      <w:r>
        <w:t>в</w:t>
      </w:r>
      <w:proofErr w:type="gramEnd"/>
    </w:p>
    <w:p w:rsidR="001458F8" w:rsidRDefault="001458F8">
      <w:pPr>
        <w:pStyle w:val="ConsPlusNonformat"/>
        <w:jc w:val="both"/>
      </w:pPr>
      <w:proofErr w:type="gramStart"/>
      <w:r>
        <w:t>учреждениях</w:t>
      </w:r>
      <w:proofErr w:type="gramEnd"/>
      <w:r>
        <w:t xml:space="preserve">   Центрального   банка   Российской   Федерации   и   кредитных</w:t>
      </w:r>
    </w:p>
    <w:p w:rsidR="001458F8" w:rsidRDefault="001458F8">
      <w:pPr>
        <w:pStyle w:val="ConsPlusNonformat"/>
        <w:jc w:val="both"/>
      </w:pPr>
      <w:proofErr w:type="gramStart"/>
      <w:r>
        <w:t>организациях</w:t>
      </w:r>
      <w:proofErr w:type="gramEnd"/>
      <w:r>
        <w:t xml:space="preserve"> в нарушение бюджетного законодательства Российской Федерации,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    ┌───────┐</w:t>
      </w:r>
    </w:p>
    <w:p w:rsidR="001458F8" w:rsidRDefault="001458F8">
      <w:pPr>
        <w:pStyle w:val="ConsPlusNonformat"/>
        <w:jc w:val="both"/>
      </w:pPr>
      <w:r>
        <w:t>необходимо приостановить операции по списанию средств со счета N │       │,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    └───────┘</w:t>
      </w:r>
    </w:p>
    <w:p w:rsidR="001458F8" w:rsidRDefault="001458F8">
      <w:pPr>
        <w:pStyle w:val="ConsPlusNonformat"/>
        <w:jc w:val="both"/>
      </w:pPr>
      <w:r>
        <w:t>за исключением перечислений на основании платежных поручений</w:t>
      </w:r>
    </w:p>
    <w:p w:rsidR="001458F8" w:rsidRDefault="001458F8">
      <w:pPr>
        <w:pStyle w:val="ConsPlusNonformat"/>
        <w:jc w:val="both"/>
      </w:pPr>
      <w:r>
        <w:t>___________________________________________________________________________</w:t>
      </w:r>
    </w:p>
    <w:p w:rsidR="001458F8" w:rsidRDefault="001458F8">
      <w:pPr>
        <w:pStyle w:val="ConsPlusNonformat"/>
        <w:jc w:val="both"/>
      </w:pPr>
      <w:r>
        <w:t xml:space="preserve">               (наименование учреждения (финансового органа))</w:t>
      </w:r>
    </w:p>
    <w:p w:rsidR="001458F8" w:rsidRDefault="001458F8">
      <w:pPr>
        <w:pStyle w:val="ConsPlusNonformat"/>
        <w:jc w:val="both"/>
      </w:pPr>
      <w:r>
        <w:t>остатка денежных средств на соответствующий  счет  Управления  Федерального</w:t>
      </w:r>
    </w:p>
    <w:p w:rsidR="001458F8" w:rsidRDefault="001458F8">
      <w:pPr>
        <w:pStyle w:val="ConsPlusNonformat"/>
        <w:jc w:val="both"/>
      </w:pPr>
      <w:r>
        <w:t>казначейства.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Руководитель ______________     __________________________</w:t>
      </w:r>
    </w:p>
    <w:p w:rsidR="001458F8" w:rsidRDefault="001458F8">
      <w:pPr>
        <w:pStyle w:val="ConsPlusNonformat"/>
        <w:jc w:val="both"/>
      </w:pPr>
      <w:r>
        <w:t xml:space="preserve">               (подпись)          (расшифровка подписи)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===========================================================================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12" w:name="Par327"/>
      <w:bookmarkEnd w:id="12"/>
      <w:r>
        <w:t xml:space="preserve">                         ОТМЕТКА УЧРЕЖДЕНИЯ БАНКА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13" w:name="Par329"/>
      <w:bookmarkEnd w:id="13"/>
      <w:r>
        <w:t xml:space="preserve">                   о получении настоящего представления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              М.П.</w:t>
      </w: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---------------------------------------------------------------------------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14" w:name="Par340"/>
      <w:bookmarkEnd w:id="14"/>
      <w:r>
        <w:t xml:space="preserve">                    о приостановлении операций по счету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М.П.</w:t>
      </w: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---------------------------------------------------------------------------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15" w:name="Par351"/>
      <w:bookmarkEnd w:id="15"/>
      <w:r>
        <w:t xml:space="preserve">                             о закрытии счета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Ответственный</w:t>
      </w:r>
    </w:p>
    <w:p w:rsidR="001458F8" w:rsidRDefault="001458F8">
      <w:pPr>
        <w:pStyle w:val="ConsPlusNonformat"/>
        <w:jc w:val="both"/>
      </w:pPr>
      <w:r>
        <w:t>исполнитель  _____________ ___________ _______________________ ____________</w:t>
      </w:r>
    </w:p>
    <w:p w:rsidR="001458F8" w:rsidRDefault="001458F8">
      <w:pPr>
        <w:pStyle w:val="ConsPlusNonformat"/>
        <w:jc w:val="both"/>
      </w:pPr>
      <w:r>
        <w:lastRenderedPageBreak/>
        <w:t xml:space="preserve">              (должность)   (подпись)   (расшифровка подписи)   (телефон)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М.П.</w:t>
      </w:r>
    </w:p>
    <w:p w:rsidR="001458F8" w:rsidRDefault="001458F8">
      <w:pPr>
        <w:pStyle w:val="ConsPlusNonformat"/>
        <w:jc w:val="both"/>
      </w:pPr>
      <w:r>
        <w:t>"__" ______________ 20__ г.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16" w:name="Par364"/>
      <w:bookmarkEnd w:id="16"/>
      <w:r>
        <w:rPr>
          <w:rFonts w:ascii="Calibri" w:hAnsi="Calibri" w:cs="Calibri"/>
        </w:rPr>
        <w:t>Приложение N 3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Порядку направления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Федеральным казначейством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его территориальными органами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представлений о приостановлении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операций в валюте Российской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Федерации по счетам, открытым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участникам бюджетного процесса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 учреждениях Центрального банка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Российской Федерации и </w:t>
      </w:r>
      <w:proofErr w:type="gramStart"/>
      <w:r>
        <w:rPr>
          <w:rFonts w:ascii="Calibri" w:hAnsi="Calibri" w:cs="Calibri"/>
        </w:rPr>
        <w:t>кредитных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организациях в нарушение </w:t>
      </w:r>
      <w:proofErr w:type="gramStart"/>
      <w:r>
        <w:rPr>
          <w:rFonts w:ascii="Calibri" w:hAnsi="Calibri" w:cs="Calibri"/>
        </w:rPr>
        <w:t>бюджетного</w:t>
      </w:r>
      <w:proofErr w:type="gramEnd"/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законодательства Российской Федерации,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утвержденному</w:t>
      </w:r>
      <w:proofErr w:type="gramEnd"/>
      <w:r>
        <w:rPr>
          <w:rFonts w:ascii="Calibri" w:hAnsi="Calibri" w:cs="Calibri"/>
        </w:rPr>
        <w:t xml:space="preserve"> Приказом Министерства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финансов Российской Федерации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23.04.2009 N 36н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Список изменяющих документов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67" w:history="1">
        <w:r>
          <w:rPr>
            <w:rFonts w:ascii="Calibri" w:hAnsi="Calibri" w:cs="Calibri"/>
            <w:color w:val="0000FF"/>
          </w:rPr>
          <w:t>Приказа</w:t>
        </w:r>
      </w:hyperlink>
      <w:r>
        <w:rPr>
          <w:rFonts w:ascii="Calibri" w:hAnsi="Calibri" w:cs="Calibri"/>
        </w:rPr>
        <w:t xml:space="preserve"> Минфина РФ от 31.12.2010 N 200н)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1458F8" w:rsidSect="008C78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pStyle w:val="ConsPlusNonformat"/>
        <w:jc w:val="both"/>
      </w:pPr>
      <w:bookmarkStart w:id="17" w:name="Par383"/>
      <w:bookmarkEnd w:id="17"/>
      <w:r>
        <w:t xml:space="preserve">                                  Журнал</w:t>
      </w:r>
    </w:p>
    <w:p w:rsidR="001458F8" w:rsidRDefault="001458F8">
      <w:pPr>
        <w:pStyle w:val="ConsPlusNonformat"/>
        <w:jc w:val="both"/>
      </w:pPr>
      <w:r>
        <w:t xml:space="preserve">          регистрации Уведомлений о необходимости закрытия счета</w:t>
      </w:r>
    </w:p>
    <w:p w:rsidR="001458F8" w:rsidRDefault="001458F8">
      <w:pPr>
        <w:pStyle w:val="ConsPlusNonformat"/>
        <w:jc w:val="both"/>
      </w:pPr>
      <w:r>
        <w:t xml:space="preserve">            и Представлений о приостановлении операций по счету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┌────────────┐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│    Коды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Форма по КФД │  0531874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Дата открытия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Дата закрытия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>Наименование Управления                                      │            │</w:t>
      </w:r>
    </w:p>
    <w:p w:rsidR="001458F8" w:rsidRDefault="001458F8">
      <w:pPr>
        <w:pStyle w:val="ConsPlusNonformat"/>
        <w:jc w:val="both"/>
      </w:pPr>
      <w:r>
        <w:t>Федерального казначейства ______________________     по КОФК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├────────────┤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Номер │            │</w:t>
      </w:r>
    </w:p>
    <w:p w:rsidR="001458F8" w:rsidRDefault="001458F8">
      <w:pPr>
        <w:pStyle w:val="ConsPlusNonformat"/>
        <w:jc w:val="both"/>
      </w:pPr>
      <w:r>
        <w:t xml:space="preserve">Наименование балансового                         </w:t>
      </w:r>
      <w:proofErr w:type="gramStart"/>
      <w:r>
        <w:t>балансового</w:t>
      </w:r>
      <w:proofErr w:type="gramEnd"/>
      <w:r>
        <w:t xml:space="preserve"> │            │</w:t>
      </w:r>
    </w:p>
    <w:p w:rsidR="001458F8" w:rsidRDefault="001458F8">
      <w:pPr>
        <w:pStyle w:val="ConsPlusNonformat"/>
        <w:jc w:val="both"/>
      </w:pPr>
      <w:r>
        <w:t xml:space="preserve">счета                     ______________________       </w:t>
      </w:r>
      <w:proofErr w:type="gramStart"/>
      <w:r>
        <w:t>счета</w:t>
      </w:r>
      <w:proofErr w:type="gramEnd"/>
      <w:r>
        <w:t xml:space="preserve"> │            │</w:t>
      </w:r>
    </w:p>
    <w:p w:rsidR="001458F8" w:rsidRDefault="001458F8">
      <w:pPr>
        <w:pStyle w:val="ConsPlusNonformat"/>
        <w:jc w:val="both"/>
      </w:pPr>
      <w:r>
        <w:t xml:space="preserve">                                                             └────────────┘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660"/>
        <w:gridCol w:w="2145"/>
        <w:gridCol w:w="825"/>
        <w:gridCol w:w="990"/>
        <w:gridCol w:w="1980"/>
        <w:gridCol w:w="1485"/>
        <w:gridCol w:w="1650"/>
        <w:gridCol w:w="1320"/>
        <w:gridCol w:w="2145"/>
        <w:gridCol w:w="825"/>
        <w:gridCol w:w="990"/>
        <w:gridCol w:w="1485"/>
        <w:gridCol w:w="1650"/>
        <w:gridCol w:w="1320"/>
        <w:gridCol w:w="2640"/>
        <w:gridCol w:w="1485"/>
        <w:gridCol w:w="990"/>
        <w:gridCol w:w="1320"/>
      </w:tblGrid>
      <w:tr w:rsidR="001458F8"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 </w:t>
            </w:r>
            <w:proofErr w:type="gramStart"/>
            <w:r>
              <w:rPr>
                <w:rFonts w:ascii="Calibri" w:hAnsi="Calibri" w:cs="Calibri"/>
              </w:rPr>
              <w:t>п</w:t>
            </w:r>
            <w:proofErr w:type="gramEnd"/>
            <w:r>
              <w:rPr>
                <w:rFonts w:ascii="Calibri" w:hAnsi="Calibri" w:cs="Calibri"/>
              </w:rPr>
              <w:t>/п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учреждения (финансового органа)</w:t>
            </w:r>
          </w:p>
        </w:tc>
        <w:tc>
          <w:tcPr>
            <w:tcW w:w="82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Уведомление о необходимости закрытия счета</w:t>
            </w:r>
          </w:p>
        </w:tc>
        <w:tc>
          <w:tcPr>
            <w:tcW w:w="2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Наименование учреждения банка</w:t>
            </w:r>
          </w:p>
        </w:tc>
        <w:tc>
          <w:tcPr>
            <w:tcW w:w="8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Представление о приостановлении операций по счету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закрытия счета</w:t>
            </w:r>
          </w:p>
        </w:tc>
        <w:tc>
          <w:tcPr>
            <w:tcW w:w="2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Отзыв представления</w:t>
            </w:r>
          </w:p>
        </w:tc>
      </w:tr>
      <w:tr w:rsidR="001458F8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proofErr w:type="gramStart"/>
            <w:r>
              <w:rPr>
                <w:rFonts w:ascii="Calibri" w:hAnsi="Calibri" w:cs="Calibri"/>
              </w:rPr>
              <w:t>получения учреждением (финансовым</w:t>
            </w:r>
            <w:proofErr w:type="gramEnd"/>
          </w:p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органом)</w:t>
            </w:r>
          </w:p>
        </w:tc>
        <w:tc>
          <w:tcPr>
            <w:tcW w:w="4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Управления</w:t>
            </w:r>
          </w:p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Федерального казначейства</w:t>
            </w: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  <w:tc>
          <w:tcPr>
            <w:tcW w:w="44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исполнитель Управления</w:t>
            </w:r>
          </w:p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Федерального казначейства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 приостановления операций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дата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номер</w:t>
            </w:r>
          </w:p>
        </w:tc>
      </w:tr>
      <w:tr w:rsidR="001458F8"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инициалы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подпись</w:t>
            </w:r>
          </w:p>
        </w:tc>
        <w:tc>
          <w:tcPr>
            <w:tcW w:w="2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фамилия, инициалы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подпись</w:t>
            </w: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18</w:t>
            </w: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  <w:tr w:rsidR="001458F8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458F8" w:rsidRDefault="00145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pStyle w:val="ConsPlusNonformat"/>
        <w:jc w:val="both"/>
      </w:pPr>
      <w:r>
        <w:t xml:space="preserve">                                                  Номер страницы __________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bookmarkStart w:id="18" w:name="Par542"/>
      <w:bookmarkEnd w:id="18"/>
      <w:r>
        <w:t xml:space="preserve">                                           </w:t>
      </w:r>
      <w:proofErr w:type="gramStart"/>
      <w:r>
        <w:t>Форма 0531874 (оборотная сторона</w:t>
      </w:r>
      <w:proofErr w:type="gramEnd"/>
    </w:p>
    <w:p w:rsidR="001458F8" w:rsidRDefault="001458F8">
      <w:pPr>
        <w:pStyle w:val="ConsPlusNonformat"/>
        <w:jc w:val="both"/>
      </w:pPr>
      <w:r>
        <w:t xml:space="preserve">                                                          последнего листа)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В этом журнале пронумеровано и</w:t>
      </w:r>
    </w:p>
    <w:p w:rsidR="001458F8" w:rsidRDefault="001458F8">
      <w:pPr>
        <w:pStyle w:val="ConsPlusNonformat"/>
        <w:jc w:val="both"/>
      </w:pPr>
      <w:r>
        <w:t>прошнуровано ______ страниц.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М.П. (место штампа)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Руководитель Управления</w:t>
      </w:r>
    </w:p>
    <w:p w:rsidR="001458F8" w:rsidRDefault="001458F8">
      <w:pPr>
        <w:pStyle w:val="ConsPlusNonformat"/>
        <w:jc w:val="both"/>
      </w:pPr>
      <w:r>
        <w:t>Федерального казначейства ____________ _______________________</w:t>
      </w:r>
    </w:p>
    <w:p w:rsidR="001458F8" w:rsidRDefault="001458F8">
      <w:pPr>
        <w:pStyle w:val="ConsPlusNonformat"/>
        <w:jc w:val="both"/>
      </w:pPr>
      <w:r>
        <w:t xml:space="preserve">                           (подпись)    (расшифровка подписи)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Главный бухгалтер ____________ ________________________</w:t>
      </w:r>
    </w:p>
    <w:p w:rsidR="001458F8" w:rsidRDefault="001458F8">
      <w:pPr>
        <w:pStyle w:val="ConsPlusNonformat"/>
        <w:jc w:val="both"/>
      </w:pPr>
      <w:r>
        <w:t xml:space="preserve">                   (подпись)    (расшифровка подписи)</w:t>
      </w:r>
    </w:p>
    <w:p w:rsidR="001458F8" w:rsidRDefault="001458F8">
      <w:pPr>
        <w:pStyle w:val="ConsPlusNonformat"/>
        <w:jc w:val="both"/>
      </w:pPr>
    </w:p>
    <w:p w:rsidR="001458F8" w:rsidRDefault="001458F8">
      <w:pPr>
        <w:pStyle w:val="ConsPlusNonformat"/>
        <w:jc w:val="both"/>
      </w:pPr>
      <w:r>
        <w:t>"__" _____________ 20__ г.</w:t>
      </w: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1458F8" w:rsidRDefault="001458F8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482A3C" w:rsidRDefault="00482A3C"/>
    <w:sectPr w:rsidR="00482A3C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revisionView w:inkAnnotations="0"/>
  <w:defaultTabStop w:val="708"/>
  <w:characterSpacingControl w:val="doNotCompress"/>
  <w:compat/>
  <w:rsids>
    <w:rsidRoot w:val="001458F8"/>
    <w:rsid w:val="001458F8"/>
    <w:rsid w:val="00482A3C"/>
    <w:rsid w:val="00A20C94"/>
    <w:rsid w:val="00B26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A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458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0680B158C8A0E256413DC8BDB5D638C0E5FE7D0DC55EC8F47CC97FC6703B9E6A67CC3CE013E8989CAfBP" TargetMode="External"/><Relationship Id="rId18" Type="http://schemas.openxmlformats.org/officeDocument/2006/relationships/hyperlink" Target="consultantplus://offline/ref=D0680B158C8A0E256413DC8BDB5D638C0E5CE3D4DD52EC8F47CC97FC6703B9E6A67CC3CE013E8988CAf6P" TargetMode="External"/><Relationship Id="rId26" Type="http://schemas.openxmlformats.org/officeDocument/2006/relationships/hyperlink" Target="consultantplus://offline/ref=D0680B158C8A0E256413DC8BDB5D638C0E5FE7D0DC55EC8F47CC97FC6703B9E6A67CC3CE013E8988CAf6P" TargetMode="External"/><Relationship Id="rId39" Type="http://schemas.openxmlformats.org/officeDocument/2006/relationships/hyperlink" Target="consultantplus://offline/ref=D0680B158C8A0E256413DC8BDB5D638C0E5AE2D3DD5CEC8F47CC97FC67C0f3P" TargetMode="External"/><Relationship Id="rId21" Type="http://schemas.openxmlformats.org/officeDocument/2006/relationships/hyperlink" Target="consultantplus://offline/ref=D0680B158C8A0E256413DC8BDB5D638C0E5EEADCDA53EC8F47CC97FC6703B9E6A67CC3CE013E8A80CAf2P" TargetMode="External"/><Relationship Id="rId34" Type="http://schemas.openxmlformats.org/officeDocument/2006/relationships/hyperlink" Target="consultantplus://offline/ref=D0680B158C8A0E256413DC8BDB5D638C0E5CE3D4DD52EC8F47CC97FC6703B9E6A67CC3CE013E898BCAf5P" TargetMode="External"/><Relationship Id="rId42" Type="http://schemas.openxmlformats.org/officeDocument/2006/relationships/hyperlink" Target="consultantplus://offline/ref=D0680B158C8A0E256413DC8BDB5D638C0E5CE3D4DD52EC8F47CC97FC6703B9E6A67CC3CE013E898ACAf7P" TargetMode="External"/><Relationship Id="rId47" Type="http://schemas.openxmlformats.org/officeDocument/2006/relationships/hyperlink" Target="consultantplus://offline/ref=D0680B158C8A0E256413DC8BDB5D638C0E5CE3D4DD52EC8F47CC97FC6703B9E6A67CC3CE013E898DCAf3P" TargetMode="External"/><Relationship Id="rId50" Type="http://schemas.openxmlformats.org/officeDocument/2006/relationships/hyperlink" Target="consultantplus://offline/ref=D0680B158C8A0E256413DC8BDB5D638C0E5CE3D4DD52EC8F47CC97FC6703B9E6A67CC3CE013E898DCAf6P" TargetMode="External"/><Relationship Id="rId55" Type="http://schemas.openxmlformats.org/officeDocument/2006/relationships/hyperlink" Target="consultantplus://offline/ref=D0680B158C8A0E256413DC8BDB5D638C0E5AE2D3DD5CEC8F47CC97FC67C0f3P" TargetMode="External"/><Relationship Id="rId63" Type="http://schemas.openxmlformats.org/officeDocument/2006/relationships/hyperlink" Target="consultantplus://offline/ref=D0680B158C8A0E256413DC8BDB5D638C0E5CE3D4DD52EC8F47CC97FC6703B9E6A67CC3CE013E898CCAf4P" TargetMode="External"/><Relationship Id="rId68" Type="http://schemas.openxmlformats.org/officeDocument/2006/relationships/fontTable" Target="fontTable.xml"/><Relationship Id="rId7" Type="http://schemas.openxmlformats.org/officeDocument/2006/relationships/hyperlink" Target="consultantplus://offline/ref=D0680B158C8A0E256413DC8BDB5D638C0E5CE3D4DD52EC8F47CC97FC6703B9E6A67CC3CE013E8989CAf4P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0680B158C8A0E256413DC8BDB5D638C065BEAD7DE5EB1854F959BFE600CE6F1A135CFCF013E89C8f1P" TargetMode="External"/><Relationship Id="rId29" Type="http://schemas.openxmlformats.org/officeDocument/2006/relationships/hyperlink" Target="consultantplus://offline/ref=D0680B158C8A0E256413DC8BDB5D638C0E5FE7D0DC55EC8F47CC97FC6703B9E6A67CC3CE013E8988CAf5P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0680B158C8A0E256413DC8BDB5D638C075DE5D0DA5EB1854F959BFE600CE6F1A135CFCF013E89C8fFP" TargetMode="External"/><Relationship Id="rId11" Type="http://schemas.openxmlformats.org/officeDocument/2006/relationships/hyperlink" Target="consultantplus://offline/ref=D0680B158C8A0E256413DC8BDB5D638C065BEAD7DE5EB1854F959BFE600CE6F1A135CFCF013E89C8fEP" TargetMode="External"/><Relationship Id="rId24" Type="http://schemas.openxmlformats.org/officeDocument/2006/relationships/hyperlink" Target="consultantplus://offline/ref=D0680B158C8A0E256413DC8BDB5D638C0E5FE7D0DC55EC8F47CC97FC6703B9E6A67CC3CE013E8988CAf0P" TargetMode="External"/><Relationship Id="rId32" Type="http://schemas.openxmlformats.org/officeDocument/2006/relationships/hyperlink" Target="consultantplus://offline/ref=D0680B158C8A0E256413DC8BDB5D638C0E5CE3D4DD52EC8F47CC97FC6703B9E6A67CC3CE013E898BCAf6P" TargetMode="External"/><Relationship Id="rId37" Type="http://schemas.openxmlformats.org/officeDocument/2006/relationships/hyperlink" Target="consultantplus://offline/ref=D0680B158C8A0E256413DC8BDB5D638C0E5BE4D0DA55EC8F47CC97FC67C0f3P" TargetMode="External"/><Relationship Id="rId40" Type="http://schemas.openxmlformats.org/officeDocument/2006/relationships/hyperlink" Target="consultantplus://offline/ref=D0680B158C8A0E256413DC8BDB5D638C0E5CE3D4DD52EC8F47CC97FC6703B9E6A67CC3CE013E898ACAf3P" TargetMode="External"/><Relationship Id="rId45" Type="http://schemas.openxmlformats.org/officeDocument/2006/relationships/hyperlink" Target="consultantplus://offline/ref=D0680B158C8A0E256413DC8BDB5D638C0E5CE3D4DD52EC8F47CC97FC6703B9E6A67CC3CE013E898ACAfAP" TargetMode="External"/><Relationship Id="rId53" Type="http://schemas.openxmlformats.org/officeDocument/2006/relationships/hyperlink" Target="consultantplus://offline/ref=D0680B158C8A0E256413DC8BDB5D638C065BEAD7DE5EB1854F959BFE600CE6F1A135CFCF013E88C8f9P" TargetMode="External"/><Relationship Id="rId58" Type="http://schemas.openxmlformats.org/officeDocument/2006/relationships/hyperlink" Target="consultantplus://offline/ref=D0680B158C8A0E256413DC8BDB5D638C0E5CE3D4DD52EC8F47CC97FC6703B9E6A67CC3CE013E898CCAf0P" TargetMode="External"/><Relationship Id="rId66" Type="http://schemas.openxmlformats.org/officeDocument/2006/relationships/hyperlink" Target="consultantplus://offline/ref=D0680B158C8A0E256413DC8BDB5D638C0E5AE2D3DD5CEC8F47CC97FC67C0f3P" TargetMode="External"/><Relationship Id="rId5" Type="http://schemas.openxmlformats.org/officeDocument/2006/relationships/hyperlink" Target="consultantplus://offline/ref=D0680B158C8A0E256413DC8BDB5D638C065BEAD7DE5EB1854F959BFE600CE6F1A135CFCF013E89C8fEP" TargetMode="External"/><Relationship Id="rId15" Type="http://schemas.openxmlformats.org/officeDocument/2006/relationships/hyperlink" Target="consultantplus://offline/ref=D0680B158C8A0E256413DC8BDB5D638C0858E5D2DD5EB1854F959BFEC6f0P" TargetMode="External"/><Relationship Id="rId23" Type="http://schemas.openxmlformats.org/officeDocument/2006/relationships/hyperlink" Target="consultantplus://offline/ref=D0680B158C8A0E256413DC8BDB5D638C0E5CE3D4DD52EC8F47CC97FC6703B9E6A67CC3CE013E8988CAf5P" TargetMode="External"/><Relationship Id="rId28" Type="http://schemas.openxmlformats.org/officeDocument/2006/relationships/hyperlink" Target="consultantplus://offline/ref=D0680B158C8A0E256413DC8BDB5D638C0E5CE3D4DD52EC8F47CC97FC6703B9E6A67CC3CE013E8988CAfBP" TargetMode="External"/><Relationship Id="rId36" Type="http://schemas.openxmlformats.org/officeDocument/2006/relationships/hyperlink" Target="consultantplus://offline/ref=D0680B158C8A0E256413DC8BDB5D638C0E5CE3D4DD52EC8F47CC97FC6703B9E6A67CC3CE013E898ACAf2P" TargetMode="External"/><Relationship Id="rId49" Type="http://schemas.openxmlformats.org/officeDocument/2006/relationships/hyperlink" Target="consultantplus://offline/ref=D0680B158C8A0E256413DC8BDB5D638C0E5FE7D0DC55EC8F47CC97FC6703B9E6A67CC3CE013E8988CAfBP" TargetMode="External"/><Relationship Id="rId57" Type="http://schemas.openxmlformats.org/officeDocument/2006/relationships/hyperlink" Target="consultantplus://offline/ref=D0680B158C8A0E256413DC8BDB5D638C0E5CE3D4DD52EC8F47CC97FC6703B9E6A67CC3CE013E898CCAf1P" TargetMode="External"/><Relationship Id="rId61" Type="http://schemas.openxmlformats.org/officeDocument/2006/relationships/hyperlink" Target="consultantplus://offline/ref=D0680B158C8A0E256413DC8BDB5D638C075DE5D0DA5EB1854F959BFE600CE6F1A135CFCF013E89C8fFP" TargetMode="External"/><Relationship Id="rId10" Type="http://schemas.openxmlformats.org/officeDocument/2006/relationships/hyperlink" Target="consultantplus://offline/ref=D0680B158C8A0E256413DC8BDB5D638C0E5EEADCDA53EC8F47CC97FC6703B9E6A67CC3CE013E8A80CAf2P" TargetMode="External"/><Relationship Id="rId19" Type="http://schemas.openxmlformats.org/officeDocument/2006/relationships/hyperlink" Target="consultantplus://offline/ref=D0680B158C8A0E256413DC8BDB5D638C0E5FE7D0DC55EC8F47CC97FC6703B9E6A67CC3CE013E8988CAf2P" TargetMode="External"/><Relationship Id="rId31" Type="http://schemas.openxmlformats.org/officeDocument/2006/relationships/hyperlink" Target="consultantplus://offline/ref=D0680B158C8A0E256413DC8BDB5D638C0E5CE3D4DD52EC8F47CC97FC6703B9E6A67CC3CE013E898BCAf0P" TargetMode="External"/><Relationship Id="rId44" Type="http://schemas.openxmlformats.org/officeDocument/2006/relationships/hyperlink" Target="consultantplus://offline/ref=D0680B158C8A0E256413DC8BDB5D638C0E5CE3D4DD52EC8F47CC97FC6703B9E6A67CC3CE013E898ACAfAP" TargetMode="External"/><Relationship Id="rId52" Type="http://schemas.openxmlformats.org/officeDocument/2006/relationships/hyperlink" Target="consultantplus://offline/ref=D0680B158C8A0E256413DC8BDB5D638C0E5CE3D4DD52EC8F47CC97FC6703B9E6A67CC3CE013E898DCAfBP" TargetMode="External"/><Relationship Id="rId60" Type="http://schemas.openxmlformats.org/officeDocument/2006/relationships/hyperlink" Target="consultantplus://offline/ref=D0680B158C8A0E256413DC8BDB5D638C0E5CE3D4DD52EC8F47CC97FC6703B9E6A67CC3CE013E898CCAf6P" TargetMode="External"/><Relationship Id="rId65" Type="http://schemas.openxmlformats.org/officeDocument/2006/relationships/hyperlink" Target="consultantplus://offline/ref=D0680B158C8A0E256413DC8BDB5D638C0E5CE3D4DD52EC8F47CC97FC6703B9E6A67CC3CE013E898CCAf5P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0680B158C8A0E256413DC8BDB5D638C0E5BE7D7DE5CEC8F47CC97FC6703B9E6A67CC3CD053DC8fAP" TargetMode="External"/><Relationship Id="rId14" Type="http://schemas.openxmlformats.org/officeDocument/2006/relationships/hyperlink" Target="consultantplus://offline/ref=D0680B158C8A0E256413DC8BDB5D638C0E5CE3D4DD52EC8F47CC97FC6703B9E6A67CC3CE013E8988CAf1P" TargetMode="External"/><Relationship Id="rId22" Type="http://schemas.openxmlformats.org/officeDocument/2006/relationships/hyperlink" Target="consultantplus://offline/ref=D0680B158C8A0E256413DC8BDB5D638C065BEAD7DE5EB1854F959BFE600CE6F1A135CFCF013E89C8f0P" TargetMode="External"/><Relationship Id="rId27" Type="http://schemas.openxmlformats.org/officeDocument/2006/relationships/hyperlink" Target="consultantplus://offline/ref=D0680B158C8A0E256413DC8BDB5D638C0E5FE7D0DC55EC8F47CC97FC6703B9E6A67CC3CE013E8988CAf7P" TargetMode="External"/><Relationship Id="rId30" Type="http://schemas.openxmlformats.org/officeDocument/2006/relationships/hyperlink" Target="consultantplus://offline/ref=D0680B158C8A0E256413DC8BDB5D638C0E5CE3D4DD52EC8F47CC97FC6703B9E6A67CC3CE013E898BCAf3P" TargetMode="External"/><Relationship Id="rId35" Type="http://schemas.openxmlformats.org/officeDocument/2006/relationships/hyperlink" Target="consultantplus://offline/ref=D0680B158C8A0E256413DC8BDB5D638C0E5FE7D0DC55EC8F47CC97FC6703B9E6A67CC3CE013E8988CAfAP" TargetMode="External"/><Relationship Id="rId43" Type="http://schemas.openxmlformats.org/officeDocument/2006/relationships/hyperlink" Target="consultantplus://offline/ref=D0680B158C8A0E256413DC8BDB5D638C0E5CE3D4DD52EC8F47CC97FC6703B9E6A67CC3CE013E898ACAf4P" TargetMode="External"/><Relationship Id="rId48" Type="http://schemas.openxmlformats.org/officeDocument/2006/relationships/hyperlink" Target="consultantplus://offline/ref=D0680B158C8A0E256413DC8BDB5D638C0E5CE3D4DD52EC8F47CC97FC6703B9E6A67CC3CE013E898DCAf0P" TargetMode="External"/><Relationship Id="rId56" Type="http://schemas.openxmlformats.org/officeDocument/2006/relationships/hyperlink" Target="consultantplus://offline/ref=D0680B158C8A0E256413DC8BDB5D638C0E5CE3D4DD52EC8F47CC97FC6703B9E6A67CC3CE013E898CCAf0P" TargetMode="External"/><Relationship Id="rId64" Type="http://schemas.openxmlformats.org/officeDocument/2006/relationships/hyperlink" Target="consultantplus://offline/ref=D0680B158C8A0E256413DC8BDB5D638C0E5AE2D3DD5CEC8F47CC97FC67C0f3P" TargetMode="External"/><Relationship Id="rId69" Type="http://schemas.openxmlformats.org/officeDocument/2006/relationships/theme" Target="theme/theme1.xml"/><Relationship Id="rId8" Type="http://schemas.openxmlformats.org/officeDocument/2006/relationships/hyperlink" Target="consultantplus://offline/ref=D0680B158C8A0E256413DC8BDB5D638C0E5FE7D0DC55EC8F47CC97FC6703B9E6A67CC3CE013E8989CAf4P" TargetMode="External"/><Relationship Id="rId51" Type="http://schemas.openxmlformats.org/officeDocument/2006/relationships/hyperlink" Target="consultantplus://offline/ref=D0680B158C8A0E256413DC8BDB5D638C0E5CE3D4DD52EC8F47CC97FC6703B9E6A67CC3CE013E898DCAf4P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0680B158C8A0E256413DC8BDB5D638C0E5CE3D4DD52EC8F47CC97FC6703B9E6A67CC3CE013E8988CAf0P" TargetMode="External"/><Relationship Id="rId17" Type="http://schemas.openxmlformats.org/officeDocument/2006/relationships/hyperlink" Target="consultantplus://offline/ref=D0680B158C8A0E256413DC8BDB5D638C075DE5D0DA5EB1854F959BFE600CE6F1A135CFCF013E89C8fFP" TargetMode="External"/><Relationship Id="rId25" Type="http://schemas.openxmlformats.org/officeDocument/2006/relationships/hyperlink" Target="consultantplus://offline/ref=D0680B158C8A0E256413DC8BDB5D638C0E5CE3D4DD52EC8F47CC97FC6703B9E6A67CC3CE013E8988CAfAP" TargetMode="External"/><Relationship Id="rId33" Type="http://schemas.openxmlformats.org/officeDocument/2006/relationships/hyperlink" Target="consultantplus://offline/ref=D0680B158C8A0E256413DC8BDB5D638C0E5CE3D4DD52EC8F47CC97FC6703B9E6A67CC3CE013E898BCAf7P" TargetMode="External"/><Relationship Id="rId38" Type="http://schemas.openxmlformats.org/officeDocument/2006/relationships/hyperlink" Target="consultantplus://offline/ref=D0680B158C8A0E256413DC8BDB5D638C0E5CE3D4DD52EC8F47CC97FC6703B9E6A67CC3CE013E898ACAf2P" TargetMode="External"/><Relationship Id="rId46" Type="http://schemas.openxmlformats.org/officeDocument/2006/relationships/hyperlink" Target="consultantplus://offline/ref=D0680B158C8A0E256413DC8BDB5D638C0E5CE3D4DD52EC8F47CC97FC6703B9E6A67CC3CE013E898ACAfBP" TargetMode="External"/><Relationship Id="rId59" Type="http://schemas.openxmlformats.org/officeDocument/2006/relationships/hyperlink" Target="consultantplus://offline/ref=D0680B158C8A0E256413DC8BDB5D638C065BEAD7DE5EB1854F959BFE600CE6F1A135CFCF013E88C8fBP" TargetMode="External"/><Relationship Id="rId67" Type="http://schemas.openxmlformats.org/officeDocument/2006/relationships/hyperlink" Target="consultantplus://offline/ref=D0680B158C8A0E256413DC8BDB5D638C0E5CE3D4DD52EC8F47CC97FC6703B9E6A67CC3CE013E898CCAfAP" TargetMode="External"/><Relationship Id="rId20" Type="http://schemas.openxmlformats.org/officeDocument/2006/relationships/hyperlink" Target="consultantplus://offline/ref=D0680B158C8A0E256413DC8BDB5D638C0E5BE7D7DE5CEC8F47CC97FC6703B9E6A67CC3CD053DC8fAP" TargetMode="External"/><Relationship Id="rId41" Type="http://schemas.openxmlformats.org/officeDocument/2006/relationships/hyperlink" Target="consultantplus://offline/ref=D0680B158C8A0E256413DC8BDB5D638C0E5CE3D4DD52EC8F47CC97FC6703B9E6A67CC3CE013E898ACAf1P" TargetMode="External"/><Relationship Id="rId54" Type="http://schemas.openxmlformats.org/officeDocument/2006/relationships/hyperlink" Target="consultantplus://offline/ref=D0680B158C8A0E256413DC8BDB5D638C0E5CE3D4DD52EC8F47CC97FC6703B9E6A67CC3CE013E898CCAf2P" TargetMode="External"/><Relationship Id="rId62" Type="http://schemas.openxmlformats.org/officeDocument/2006/relationships/hyperlink" Target="consultantplus://offline/ref=D0680B158C8A0E256413DC8BDB5D638C0E5CE3D4DD52EC8F47CC97FC6703B9E6A67CC3CE013E898CCAf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5955</Words>
  <Characters>33947</Characters>
  <Application>Microsoft Office Word</Application>
  <DocSecurity>0</DocSecurity>
  <Lines>282</Lines>
  <Paragraphs>79</Paragraphs>
  <ScaleCrop>false</ScaleCrop>
  <Company/>
  <LinksUpToDate>false</LinksUpToDate>
  <CharactersWithSpaces>39823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ZimovecIA</dc:creator>
  <cp:lastModifiedBy>ZimovecIA</cp:lastModifiedBy>
  <cp:revision>1</cp:revision>
  <dcterms:created xsi:type="dcterms:W3CDTF">2015-02-25T15:31:00Z</dcterms:created>
  <dcterms:modified xsi:type="dcterms:W3CDTF">2015-02-25T15:31:00Z</dcterms:modified>
</cp:coreProperties>
</file>