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B9" w:rsidRPr="00011D65" w:rsidRDefault="00712BB8" w:rsidP="00BA5B73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Сведения о решени</w:t>
      </w:r>
      <w:r w:rsidR="00B20C30">
        <w:rPr>
          <w:b/>
          <w:bCs/>
          <w:sz w:val="28"/>
          <w:szCs w:val="28"/>
        </w:rPr>
        <w:t>ях</w:t>
      </w:r>
      <w:r>
        <w:rPr>
          <w:b/>
          <w:bCs/>
          <w:sz w:val="28"/>
          <w:szCs w:val="28"/>
        </w:rPr>
        <w:t>,</w:t>
      </w:r>
      <w:r w:rsidR="009E6BB9" w:rsidRPr="00011D65">
        <w:rPr>
          <w:b/>
          <w:bCs/>
          <w:sz w:val="28"/>
          <w:szCs w:val="28"/>
        </w:rPr>
        <w:t xml:space="preserve"> принят</w:t>
      </w:r>
      <w:r w:rsidR="00B20C30">
        <w:rPr>
          <w:b/>
          <w:bCs/>
          <w:sz w:val="28"/>
          <w:szCs w:val="28"/>
        </w:rPr>
        <w:t>ых</w:t>
      </w:r>
      <w:r w:rsidR="009E6BB9" w:rsidRPr="00011D65">
        <w:rPr>
          <w:b/>
          <w:bCs/>
          <w:sz w:val="28"/>
          <w:szCs w:val="28"/>
        </w:rPr>
        <w:t xml:space="preserve"> </w:t>
      </w:r>
      <w:r w:rsidR="004508E0">
        <w:rPr>
          <w:b/>
          <w:bCs/>
          <w:sz w:val="28"/>
          <w:szCs w:val="28"/>
        </w:rPr>
        <w:t>16</w:t>
      </w:r>
      <w:r w:rsidR="00551782">
        <w:rPr>
          <w:b/>
          <w:bCs/>
          <w:sz w:val="28"/>
          <w:szCs w:val="28"/>
        </w:rPr>
        <w:t>.09.</w:t>
      </w:r>
      <w:r w:rsidR="004508E0">
        <w:rPr>
          <w:b/>
          <w:bCs/>
          <w:sz w:val="28"/>
          <w:szCs w:val="28"/>
        </w:rPr>
        <w:t>2024</w:t>
      </w:r>
      <w:r w:rsidR="009E6BB9" w:rsidRPr="00011D65">
        <w:rPr>
          <w:b/>
          <w:bCs/>
          <w:sz w:val="28"/>
          <w:szCs w:val="28"/>
        </w:rPr>
        <w:t xml:space="preserve"> Комиссией Управления Федерального казначейства по Ростовской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9E6BB9" w:rsidRPr="00011D65" w:rsidRDefault="009E6BB9" w:rsidP="00BA5B73">
      <w:pPr>
        <w:spacing w:line="276" w:lineRule="auto"/>
        <w:jc w:val="center"/>
        <w:rPr>
          <w:b/>
          <w:bCs/>
          <w:sz w:val="28"/>
          <w:szCs w:val="28"/>
        </w:rPr>
      </w:pPr>
    </w:p>
    <w:p w:rsidR="009E6BB9" w:rsidRPr="00011D65" w:rsidRDefault="004508E0" w:rsidP="00551782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16</w:t>
      </w:r>
      <w:r w:rsidR="00057B04" w:rsidRPr="00011D65">
        <w:rPr>
          <w:bCs/>
          <w:sz w:val="28"/>
          <w:szCs w:val="28"/>
        </w:rPr>
        <w:t xml:space="preserve"> </w:t>
      </w:r>
      <w:r w:rsidR="00551782">
        <w:rPr>
          <w:bCs/>
          <w:sz w:val="28"/>
          <w:szCs w:val="28"/>
        </w:rPr>
        <w:t>сентября</w:t>
      </w:r>
      <w:r w:rsidR="00F0238F" w:rsidRPr="00011D6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2024</w:t>
      </w:r>
      <w:r w:rsidR="002A190C" w:rsidRPr="00011D65">
        <w:rPr>
          <w:bCs/>
          <w:sz w:val="28"/>
          <w:szCs w:val="28"/>
        </w:rPr>
        <w:t xml:space="preserve"> г.</w:t>
      </w:r>
      <w:r w:rsidR="009E6BB9" w:rsidRPr="00011D65">
        <w:rPr>
          <w:bCs/>
          <w:sz w:val="28"/>
          <w:szCs w:val="28"/>
        </w:rPr>
        <w:t xml:space="preserve"> в У</w:t>
      </w:r>
      <w:r w:rsidR="002A190C" w:rsidRPr="00011D65">
        <w:rPr>
          <w:bCs/>
          <w:sz w:val="28"/>
          <w:szCs w:val="28"/>
        </w:rPr>
        <w:t xml:space="preserve">правлении </w:t>
      </w:r>
      <w:r w:rsidR="009E6BB9" w:rsidRPr="00011D65">
        <w:rPr>
          <w:bCs/>
          <w:sz w:val="28"/>
          <w:szCs w:val="28"/>
        </w:rPr>
        <w:t>Ф</w:t>
      </w:r>
      <w:r w:rsidR="002A190C" w:rsidRPr="00011D65">
        <w:rPr>
          <w:bCs/>
          <w:sz w:val="28"/>
          <w:szCs w:val="28"/>
        </w:rPr>
        <w:t>едерального казначейства</w:t>
      </w:r>
      <w:r w:rsidR="009E6BB9" w:rsidRPr="00011D65">
        <w:rPr>
          <w:bCs/>
          <w:sz w:val="28"/>
          <w:szCs w:val="28"/>
        </w:rPr>
        <w:t xml:space="preserve"> по Ростовской области</w:t>
      </w:r>
      <w:r w:rsidR="00551782">
        <w:rPr>
          <w:bCs/>
          <w:sz w:val="28"/>
          <w:szCs w:val="28"/>
        </w:rPr>
        <w:t xml:space="preserve"> (далее – Управление)</w:t>
      </w:r>
      <w:r w:rsidR="00444F2D">
        <w:rPr>
          <w:bCs/>
          <w:sz w:val="28"/>
          <w:szCs w:val="28"/>
        </w:rPr>
        <w:t xml:space="preserve"> </w:t>
      </w:r>
      <w:r w:rsidR="009E6BB9" w:rsidRPr="00011D65">
        <w:rPr>
          <w:bCs/>
          <w:sz w:val="28"/>
          <w:szCs w:val="28"/>
        </w:rPr>
        <w:t>прошло заседание Комиссии Управления Федерального казначейства</w:t>
      </w:r>
      <w:r w:rsidR="00551782">
        <w:rPr>
          <w:bCs/>
          <w:sz w:val="28"/>
          <w:szCs w:val="28"/>
        </w:rPr>
        <w:t xml:space="preserve"> </w:t>
      </w:r>
      <w:r w:rsidR="009E6BB9" w:rsidRPr="00011D65">
        <w:rPr>
          <w:bCs/>
          <w:sz w:val="28"/>
          <w:szCs w:val="28"/>
        </w:rPr>
        <w:t>по Ростовской области по соблюдению требований</w:t>
      </w:r>
      <w:r w:rsidR="00444F2D">
        <w:rPr>
          <w:bCs/>
          <w:sz w:val="28"/>
          <w:szCs w:val="28"/>
        </w:rPr>
        <w:t xml:space="preserve"> </w:t>
      </w:r>
      <w:r w:rsidR="009E6BB9" w:rsidRPr="00011D65">
        <w:rPr>
          <w:bCs/>
          <w:sz w:val="28"/>
          <w:szCs w:val="28"/>
        </w:rPr>
        <w:t>к служебному поведению федеральных государственных гражданских служащих и урегулированию конфликта интересов</w:t>
      </w:r>
      <w:r w:rsidR="00093170" w:rsidRPr="00011D65">
        <w:rPr>
          <w:bCs/>
          <w:sz w:val="28"/>
          <w:szCs w:val="28"/>
        </w:rPr>
        <w:t xml:space="preserve"> (далее – Комиссия)</w:t>
      </w:r>
      <w:r w:rsidR="009E6BB9" w:rsidRPr="00011D65">
        <w:rPr>
          <w:bCs/>
          <w:sz w:val="28"/>
          <w:szCs w:val="28"/>
        </w:rPr>
        <w:t>.</w:t>
      </w:r>
    </w:p>
    <w:p w:rsidR="000B0AAB" w:rsidRDefault="000B0AAB" w:rsidP="00551782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0B0AAB">
        <w:rPr>
          <w:rFonts w:ascii="Times New Roman" w:hAnsi="Times New Roman" w:cs="Times New Roman"/>
          <w:b w:val="0"/>
          <w:sz w:val="28"/>
          <w:szCs w:val="28"/>
        </w:rPr>
        <w:t>Основани</w:t>
      </w:r>
      <w:r w:rsidR="002B380B">
        <w:rPr>
          <w:rFonts w:ascii="Times New Roman" w:hAnsi="Times New Roman" w:cs="Times New Roman"/>
          <w:b w:val="0"/>
          <w:sz w:val="28"/>
          <w:szCs w:val="28"/>
        </w:rPr>
        <w:t>ем</w:t>
      </w:r>
      <w:r w:rsidRPr="000B0AAB">
        <w:rPr>
          <w:rFonts w:ascii="Times New Roman" w:hAnsi="Times New Roman" w:cs="Times New Roman"/>
          <w:b w:val="0"/>
          <w:sz w:val="28"/>
          <w:szCs w:val="28"/>
        </w:rPr>
        <w:t xml:space="preserve"> для проведения заседания Комиссии явил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>и</w:t>
      </w:r>
      <w:r w:rsidRPr="000B0AAB">
        <w:rPr>
          <w:rFonts w:ascii="Times New Roman" w:hAnsi="Times New Roman" w:cs="Times New Roman"/>
          <w:b w:val="0"/>
          <w:sz w:val="28"/>
          <w:szCs w:val="28"/>
        </w:rPr>
        <w:t xml:space="preserve">сь 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 xml:space="preserve">2 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>поступивш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>их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 должностному лицу в установленном порядке обращени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>я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>гражданских служащих, планирующих увольнение, и 1 обращение гражданина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>, замещавш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>их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551782">
        <w:rPr>
          <w:rFonts w:ascii="Times New Roman" w:hAnsi="Times New Roman" w:cs="Times New Roman"/>
          <w:b w:val="0"/>
          <w:sz w:val="28"/>
          <w:szCs w:val="28"/>
        </w:rPr>
        <w:t>Управлении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 должност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>и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1782">
        <w:rPr>
          <w:rFonts w:ascii="Times New Roman" w:hAnsi="Times New Roman" w:cs="Times New Roman"/>
          <w:b w:val="0"/>
          <w:sz w:val="28"/>
          <w:szCs w:val="28"/>
        </w:rPr>
        <w:t xml:space="preserve">федеральной государственной 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>гражданской службы, включенн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>ые</w:t>
      </w:r>
      <w:r w:rsidR="004508E0">
        <w:rPr>
          <w:rFonts w:ascii="Times New Roman" w:hAnsi="Times New Roman" w:cs="Times New Roman"/>
          <w:b w:val="0"/>
          <w:sz w:val="28"/>
          <w:szCs w:val="28"/>
        </w:rPr>
        <w:br/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>в перечень должностей, утвержденный нормативным правовым актом Российской Федерации, о даче согласия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>на замещение должности в некоммерческ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>их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 организаци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>ях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>, если отдельные функции по государственному</w:t>
      </w:r>
      <w:r w:rsidR="005517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>управлению эт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>ими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 организац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>иями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 входили в 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>их</w:t>
      </w:r>
      <w:proofErr w:type="gramEnd"/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 должностные (служебные) обязанности,</w:t>
      </w:r>
      <w:r w:rsidR="004508E0">
        <w:rPr>
          <w:rFonts w:ascii="Times New Roman" w:hAnsi="Times New Roman" w:cs="Times New Roman"/>
          <w:b w:val="0"/>
          <w:sz w:val="28"/>
          <w:szCs w:val="28"/>
        </w:rPr>
        <w:br/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до истечения двух лет со дня увольнения с </w:t>
      </w:r>
      <w:r w:rsidR="00551782">
        <w:rPr>
          <w:rFonts w:ascii="Times New Roman" w:hAnsi="Times New Roman" w:cs="Times New Roman"/>
          <w:b w:val="0"/>
          <w:sz w:val="28"/>
          <w:szCs w:val="28"/>
        </w:rPr>
        <w:t xml:space="preserve">федеральной государственной гражданской 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>государственной службы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37BE7" w:rsidRDefault="000B0AAB" w:rsidP="00551782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proofErr w:type="gramStart"/>
      <w:r w:rsidRPr="000B0AAB">
        <w:rPr>
          <w:rFonts w:ascii="Times New Roman" w:hAnsi="Times New Roman" w:cs="Times New Roman"/>
          <w:b w:val="0"/>
          <w:sz w:val="28"/>
          <w:szCs w:val="28"/>
        </w:rPr>
        <w:t xml:space="preserve">Комиссией в соответствии с </w:t>
      </w:r>
      <w:r w:rsidR="002B380B">
        <w:rPr>
          <w:rFonts w:ascii="Times New Roman" w:hAnsi="Times New Roman" w:cs="Times New Roman"/>
          <w:b w:val="0"/>
          <w:sz w:val="28"/>
          <w:szCs w:val="28"/>
        </w:rPr>
        <w:t xml:space="preserve">подпунктом а) пункта </w:t>
      </w:r>
      <w:r w:rsidR="00551782">
        <w:rPr>
          <w:rFonts w:ascii="Times New Roman" w:hAnsi="Times New Roman" w:cs="Times New Roman"/>
          <w:b w:val="0"/>
          <w:sz w:val="28"/>
          <w:szCs w:val="28"/>
        </w:rPr>
        <w:t>27</w:t>
      </w:r>
      <w:r w:rsidRPr="000B0A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4F2D" w:rsidRPr="00444F2D">
        <w:rPr>
          <w:rFonts w:ascii="Times New Roman" w:hAnsi="Times New Roman" w:cs="Times New Roman"/>
          <w:b w:val="0"/>
          <w:sz w:val="28"/>
          <w:szCs w:val="28"/>
        </w:rPr>
        <w:t>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</w:t>
      </w:r>
      <w:r w:rsidR="002B380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4F2D" w:rsidRPr="00444F2D">
        <w:rPr>
          <w:rFonts w:ascii="Times New Roman" w:hAnsi="Times New Roman" w:cs="Times New Roman"/>
          <w:b w:val="0"/>
          <w:sz w:val="28"/>
          <w:szCs w:val="28"/>
        </w:rPr>
        <w:t>от 19 февраля 2015 г. № 4н «Об утверждении Порядка формирования и деятельности Комиссии территориального органа Федерального казначейства</w:t>
      </w:r>
      <w:r w:rsidR="002B380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4F2D" w:rsidRPr="00444F2D">
        <w:rPr>
          <w:rFonts w:ascii="Times New Roman" w:hAnsi="Times New Roman" w:cs="Times New Roman"/>
          <w:b w:val="0"/>
          <w:sz w:val="28"/>
          <w:szCs w:val="28"/>
        </w:rPr>
        <w:t>по соблюдению требований к служебному поведению федеральных государственных</w:t>
      </w:r>
      <w:proofErr w:type="gramEnd"/>
      <w:r w:rsidR="00444F2D" w:rsidRPr="00444F2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444F2D" w:rsidRPr="00444F2D">
        <w:rPr>
          <w:rFonts w:ascii="Times New Roman" w:hAnsi="Times New Roman" w:cs="Times New Roman"/>
          <w:b w:val="0"/>
          <w:sz w:val="28"/>
          <w:szCs w:val="28"/>
        </w:rPr>
        <w:t>гражданских служащих и урегулированию конфликта интересов»</w:t>
      </w:r>
      <w:r w:rsidR="00444F2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 xml:space="preserve">по результатам рассмотрения вышеуказанных обращений (по каждой из трех повесток) </w:t>
      </w:r>
      <w:r w:rsidRPr="000B0AAB">
        <w:rPr>
          <w:rFonts w:ascii="Times New Roman" w:hAnsi="Times New Roman" w:cs="Times New Roman"/>
          <w:b w:val="0"/>
          <w:sz w:val="28"/>
          <w:szCs w:val="28"/>
        </w:rPr>
        <w:t>принят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>ы</w:t>
      </w:r>
      <w:r w:rsidRPr="000B0A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508E0">
        <w:rPr>
          <w:rFonts w:ascii="Times New Roman" w:hAnsi="Times New Roman" w:cs="Times New Roman"/>
          <w:b w:val="0"/>
          <w:sz w:val="28"/>
          <w:szCs w:val="28"/>
        </w:rPr>
        <w:t>следующие решения</w:t>
      </w:r>
      <w:r w:rsidRPr="000B0AAB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  <w:r w:rsidR="00A531ED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gramEnd"/>
      <w:r w:rsidR="00551782">
        <w:rPr>
          <w:rFonts w:ascii="Times New Roman" w:hAnsi="Times New Roman" w:cs="Times New Roman"/>
          <w:b w:val="0"/>
          <w:sz w:val="28"/>
          <w:szCs w:val="28"/>
        </w:rPr>
        <w:t>д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ать </w:t>
      </w:r>
      <w:r w:rsidR="00551782">
        <w:rPr>
          <w:rFonts w:ascii="Times New Roman" w:hAnsi="Times New Roman" w:cs="Times New Roman"/>
          <w:b w:val="0"/>
          <w:sz w:val="28"/>
          <w:szCs w:val="28"/>
        </w:rPr>
        <w:t>гражданину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 согласие на замещение должности</w:t>
      </w:r>
      <w:r w:rsidR="004508E0">
        <w:rPr>
          <w:rFonts w:ascii="Times New Roman" w:hAnsi="Times New Roman" w:cs="Times New Roman"/>
          <w:b w:val="0"/>
          <w:sz w:val="28"/>
          <w:szCs w:val="28"/>
        </w:rPr>
        <w:br/>
      </w:r>
      <w:bookmarkStart w:id="0" w:name="_GoBack"/>
      <w:bookmarkEnd w:id="0"/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551782">
        <w:rPr>
          <w:rFonts w:ascii="Times New Roman" w:hAnsi="Times New Roman" w:cs="Times New Roman"/>
          <w:b w:val="0"/>
          <w:sz w:val="28"/>
          <w:szCs w:val="28"/>
        </w:rPr>
        <w:t>некоммерческой организации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, если отдельные функции по государственному управлению этой организацией входили в </w:t>
      </w:r>
      <w:r w:rsidR="00551782">
        <w:rPr>
          <w:rFonts w:ascii="Times New Roman" w:hAnsi="Times New Roman" w:cs="Times New Roman"/>
          <w:b w:val="0"/>
          <w:sz w:val="28"/>
          <w:szCs w:val="28"/>
        </w:rPr>
        <w:t>его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 должностные (служебные) обязанности</w:t>
      </w:r>
      <w:r w:rsidR="00551782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>2.</w:t>
      </w:r>
      <w:r w:rsidR="005517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551782">
        <w:rPr>
          <w:rFonts w:ascii="Times New Roman" w:hAnsi="Times New Roman" w:cs="Times New Roman"/>
          <w:b w:val="0"/>
          <w:sz w:val="28"/>
          <w:szCs w:val="28"/>
        </w:rPr>
        <w:t>н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аправить </w:t>
      </w:r>
      <w:r w:rsidR="00551782">
        <w:rPr>
          <w:rFonts w:ascii="Times New Roman" w:hAnsi="Times New Roman" w:cs="Times New Roman"/>
          <w:b w:val="0"/>
          <w:sz w:val="28"/>
          <w:szCs w:val="28"/>
        </w:rPr>
        <w:t>гражданину</w:t>
      </w:r>
      <w:r w:rsidR="00551782" w:rsidRPr="00551782">
        <w:rPr>
          <w:rFonts w:ascii="Times New Roman" w:hAnsi="Times New Roman" w:cs="Times New Roman"/>
          <w:b w:val="0"/>
          <w:sz w:val="28"/>
          <w:szCs w:val="28"/>
        </w:rPr>
        <w:t xml:space="preserve"> выписку из протокола заседания Комиссии</w:t>
      </w:r>
      <w:r w:rsidR="00A531ED" w:rsidRPr="00A531ED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sectPr w:rsidR="00637BE7" w:rsidSect="002F7273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C30" w:rsidRDefault="00B20C30" w:rsidP="00BA5B73">
      <w:r>
        <w:separator/>
      </w:r>
    </w:p>
  </w:endnote>
  <w:endnote w:type="continuationSeparator" w:id="0">
    <w:p w:rsidR="00B20C30" w:rsidRDefault="00B20C30" w:rsidP="00BA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C30" w:rsidRDefault="00B20C30" w:rsidP="00BA5B73">
      <w:r>
        <w:separator/>
      </w:r>
    </w:p>
  </w:footnote>
  <w:footnote w:type="continuationSeparator" w:id="0">
    <w:p w:rsidR="00B20C30" w:rsidRDefault="00B20C30" w:rsidP="00BA5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307967014"/>
      <w:docPartObj>
        <w:docPartGallery w:val="Page Numbers (Top of Page)"/>
        <w:docPartUnique/>
      </w:docPartObj>
    </w:sdtPr>
    <w:sdtEndPr/>
    <w:sdtContent>
      <w:p w:rsidR="00B20C30" w:rsidRPr="00AE02E6" w:rsidRDefault="00B20C30">
        <w:pPr>
          <w:pStyle w:val="a5"/>
          <w:jc w:val="center"/>
          <w:rPr>
            <w:sz w:val="28"/>
            <w:szCs w:val="28"/>
          </w:rPr>
        </w:pPr>
        <w:r w:rsidRPr="00AE02E6">
          <w:rPr>
            <w:sz w:val="28"/>
            <w:szCs w:val="28"/>
          </w:rPr>
          <w:fldChar w:fldCharType="begin"/>
        </w:r>
        <w:r w:rsidRPr="00AE02E6">
          <w:rPr>
            <w:sz w:val="28"/>
            <w:szCs w:val="28"/>
          </w:rPr>
          <w:instrText>PAGE   \* MERGEFORMAT</w:instrText>
        </w:r>
        <w:r w:rsidRPr="00AE02E6">
          <w:rPr>
            <w:sz w:val="28"/>
            <w:szCs w:val="28"/>
          </w:rPr>
          <w:fldChar w:fldCharType="separate"/>
        </w:r>
        <w:r w:rsidR="00551782">
          <w:rPr>
            <w:noProof/>
            <w:sz w:val="28"/>
            <w:szCs w:val="28"/>
          </w:rPr>
          <w:t>2</w:t>
        </w:r>
        <w:r w:rsidRPr="00AE02E6">
          <w:rPr>
            <w:sz w:val="28"/>
            <w:szCs w:val="28"/>
          </w:rPr>
          <w:fldChar w:fldCharType="end"/>
        </w:r>
      </w:p>
    </w:sdtContent>
  </w:sdt>
  <w:p w:rsidR="00B20C30" w:rsidRPr="00AE02E6" w:rsidRDefault="00B20C30" w:rsidP="00AE02E6">
    <w:pPr>
      <w:pStyle w:val="a5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337B4"/>
    <w:multiLevelType w:val="hybridMultilevel"/>
    <w:tmpl w:val="8A90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8655B"/>
    <w:multiLevelType w:val="hybridMultilevel"/>
    <w:tmpl w:val="78D61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1736F37"/>
    <w:multiLevelType w:val="hybridMultilevel"/>
    <w:tmpl w:val="778CD38A"/>
    <w:lvl w:ilvl="0" w:tplc="C29EB63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7ED6181"/>
    <w:multiLevelType w:val="hybridMultilevel"/>
    <w:tmpl w:val="D2D25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BA647B4"/>
    <w:multiLevelType w:val="hybridMultilevel"/>
    <w:tmpl w:val="089CA192"/>
    <w:lvl w:ilvl="0" w:tplc="BEC2A2E8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47945E90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BB9"/>
    <w:rsid w:val="00011D65"/>
    <w:rsid w:val="0001667D"/>
    <w:rsid w:val="000274DF"/>
    <w:rsid w:val="0005421A"/>
    <w:rsid w:val="0005763A"/>
    <w:rsid w:val="00057B04"/>
    <w:rsid w:val="00067CFA"/>
    <w:rsid w:val="00077CFA"/>
    <w:rsid w:val="00092580"/>
    <w:rsid w:val="00093170"/>
    <w:rsid w:val="000B0AAB"/>
    <w:rsid w:val="000B3B0F"/>
    <w:rsid w:val="000B543D"/>
    <w:rsid w:val="000D2F6C"/>
    <w:rsid w:val="000E1A22"/>
    <w:rsid w:val="00116C81"/>
    <w:rsid w:val="001250A4"/>
    <w:rsid w:val="00134D40"/>
    <w:rsid w:val="00141ACA"/>
    <w:rsid w:val="00147D7E"/>
    <w:rsid w:val="00147E31"/>
    <w:rsid w:val="00151068"/>
    <w:rsid w:val="001A30B9"/>
    <w:rsid w:val="00214C44"/>
    <w:rsid w:val="00270CB6"/>
    <w:rsid w:val="00277260"/>
    <w:rsid w:val="00277CB3"/>
    <w:rsid w:val="002870B6"/>
    <w:rsid w:val="00295979"/>
    <w:rsid w:val="002A190C"/>
    <w:rsid w:val="002B380B"/>
    <w:rsid w:val="002D2FF5"/>
    <w:rsid w:val="002E0935"/>
    <w:rsid w:val="002F7273"/>
    <w:rsid w:val="00300C5B"/>
    <w:rsid w:val="00307954"/>
    <w:rsid w:val="0032201A"/>
    <w:rsid w:val="003505BB"/>
    <w:rsid w:val="003658A1"/>
    <w:rsid w:val="0037659E"/>
    <w:rsid w:val="00382B14"/>
    <w:rsid w:val="003B2BCF"/>
    <w:rsid w:val="00444F2D"/>
    <w:rsid w:val="004508E0"/>
    <w:rsid w:val="00454B66"/>
    <w:rsid w:val="004550B3"/>
    <w:rsid w:val="00466198"/>
    <w:rsid w:val="00482002"/>
    <w:rsid w:val="004908B1"/>
    <w:rsid w:val="004D65FF"/>
    <w:rsid w:val="004E5821"/>
    <w:rsid w:val="00521399"/>
    <w:rsid w:val="00525549"/>
    <w:rsid w:val="00534097"/>
    <w:rsid w:val="005514A3"/>
    <w:rsid w:val="00551782"/>
    <w:rsid w:val="005C79E7"/>
    <w:rsid w:val="00605DEB"/>
    <w:rsid w:val="006372DF"/>
    <w:rsid w:val="00637BE7"/>
    <w:rsid w:val="006C6FEC"/>
    <w:rsid w:val="006D6426"/>
    <w:rsid w:val="007058F6"/>
    <w:rsid w:val="00712BB8"/>
    <w:rsid w:val="00742E11"/>
    <w:rsid w:val="0075066B"/>
    <w:rsid w:val="0075428D"/>
    <w:rsid w:val="007718D2"/>
    <w:rsid w:val="0078084F"/>
    <w:rsid w:val="007F4BE8"/>
    <w:rsid w:val="008141F6"/>
    <w:rsid w:val="00823E55"/>
    <w:rsid w:val="00893F67"/>
    <w:rsid w:val="008A5A24"/>
    <w:rsid w:val="008C0496"/>
    <w:rsid w:val="00902473"/>
    <w:rsid w:val="00904D4D"/>
    <w:rsid w:val="0093374D"/>
    <w:rsid w:val="009421A8"/>
    <w:rsid w:val="00953FEE"/>
    <w:rsid w:val="00955591"/>
    <w:rsid w:val="00977452"/>
    <w:rsid w:val="00980FC1"/>
    <w:rsid w:val="009910B1"/>
    <w:rsid w:val="009A78D8"/>
    <w:rsid w:val="009B2919"/>
    <w:rsid w:val="009E43D1"/>
    <w:rsid w:val="009E6BB9"/>
    <w:rsid w:val="009F780A"/>
    <w:rsid w:val="00A30B4D"/>
    <w:rsid w:val="00A531ED"/>
    <w:rsid w:val="00A647FE"/>
    <w:rsid w:val="00A7476C"/>
    <w:rsid w:val="00AA36D3"/>
    <w:rsid w:val="00AE02E6"/>
    <w:rsid w:val="00AE032D"/>
    <w:rsid w:val="00AE28D3"/>
    <w:rsid w:val="00AE421B"/>
    <w:rsid w:val="00B00FEF"/>
    <w:rsid w:val="00B20C30"/>
    <w:rsid w:val="00B37875"/>
    <w:rsid w:val="00B4741E"/>
    <w:rsid w:val="00B47467"/>
    <w:rsid w:val="00B61543"/>
    <w:rsid w:val="00B739A7"/>
    <w:rsid w:val="00B920B1"/>
    <w:rsid w:val="00BA5B73"/>
    <w:rsid w:val="00BB2FF5"/>
    <w:rsid w:val="00BC43FF"/>
    <w:rsid w:val="00C00B8F"/>
    <w:rsid w:val="00C03EE5"/>
    <w:rsid w:val="00C32147"/>
    <w:rsid w:val="00C53375"/>
    <w:rsid w:val="00C86C05"/>
    <w:rsid w:val="00CE07AD"/>
    <w:rsid w:val="00CF4F63"/>
    <w:rsid w:val="00D30728"/>
    <w:rsid w:val="00D65032"/>
    <w:rsid w:val="00DA0325"/>
    <w:rsid w:val="00DA180C"/>
    <w:rsid w:val="00DB3380"/>
    <w:rsid w:val="00DD2048"/>
    <w:rsid w:val="00DE092B"/>
    <w:rsid w:val="00DF176F"/>
    <w:rsid w:val="00DF3372"/>
    <w:rsid w:val="00DF5457"/>
    <w:rsid w:val="00E419F1"/>
    <w:rsid w:val="00E60C0A"/>
    <w:rsid w:val="00E6723C"/>
    <w:rsid w:val="00E679EA"/>
    <w:rsid w:val="00E831CC"/>
    <w:rsid w:val="00E84C1B"/>
    <w:rsid w:val="00EA7449"/>
    <w:rsid w:val="00EB6E54"/>
    <w:rsid w:val="00EC16AE"/>
    <w:rsid w:val="00EE0C3F"/>
    <w:rsid w:val="00EF6BB8"/>
    <w:rsid w:val="00F0238F"/>
    <w:rsid w:val="00F30EC6"/>
    <w:rsid w:val="00F53CBA"/>
    <w:rsid w:val="00F55D30"/>
    <w:rsid w:val="00F6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BB9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9E6BB9"/>
    <w:pPr>
      <w:overflowPunct/>
      <w:autoSpaceDE/>
      <w:autoSpaceDN/>
      <w:adjustRightInd/>
      <w:spacing w:line="360" w:lineRule="auto"/>
      <w:ind w:firstLine="720"/>
      <w:jc w:val="both"/>
    </w:pPr>
    <w:rPr>
      <w:sz w:val="26"/>
      <w:szCs w:val="26"/>
    </w:rPr>
  </w:style>
  <w:style w:type="paragraph" w:customStyle="1" w:styleId="ConsPlusNormal">
    <w:name w:val="ConsPlusNormal"/>
    <w:uiPriority w:val="99"/>
    <w:rsid w:val="009E6B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6B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E6B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6BB9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9E6BB9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alloon Text"/>
    <w:basedOn w:val="a"/>
    <w:semiHidden/>
    <w:rsid w:val="007808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BA5B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5B73"/>
  </w:style>
  <w:style w:type="paragraph" w:styleId="a7">
    <w:name w:val="footer"/>
    <w:basedOn w:val="a"/>
    <w:link w:val="a8"/>
    <w:rsid w:val="00BA5B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A5B73"/>
  </w:style>
  <w:style w:type="paragraph" w:styleId="a9">
    <w:name w:val="List Paragraph"/>
    <w:basedOn w:val="a"/>
    <w:uiPriority w:val="34"/>
    <w:qFormat/>
    <w:rsid w:val="00605DEB"/>
    <w:pPr>
      <w:overflowPunct/>
      <w:autoSpaceDE/>
      <w:autoSpaceDN/>
      <w:adjustRightInd/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9CF03-74CC-4443-852A-0F698E9DA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252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ufk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ufk</dc:creator>
  <cp:lastModifiedBy>Черепова Вероника Сергеевна</cp:lastModifiedBy>
  <cp:revision>33</cp:revision>
  <cp:lastPrinted>2020-08-21T07:29:00Z</cp:lastPrinted>
  <dcterms:created xsi:type="dcterms:W3CDTF">2017-11-17T13:31:00Z</dcterms:created>
  <dcterms:modified xsi:type="dcterms:W3CDTF">2024-09-20T12:48:00Z</dcterms:modified>
</cp:coreProperties>
</file>