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BB9" w:rsidRPr="00207DAA" w:rsidRDefault="00712BB8" w:rsidP="00BA5B73">
      <w:pPr>
        <w:spacing w:line="276" w:lineRule="auto"/>
        <w:jc w:val="center"/>
        <w:rPr>
          <w:b/>
          <w:bCs/>
          <w:sz w:val="28"/>
          <w:szCs w:val="28"/>
        </w:rPr>
      </w:pPr>
      <w:r w:rsidRPr="00207DAA">
        <w:rPr>
          <w:b/>
          <w:bCs/>
          <w:sz w:val="28"/>
          <w:szCs w:val="28"/>
        </w:rPr>
        <w:t>Сведения о решени</w:t>
      </w:r>
      <w:r w:rsidR="00E221DF">
        <w:rPr>
          <w:b/>
          <w:bCs/>
          <w:sz w:val="28"/>
          <w:szCs w:val="28"/>
        </w:rPr>
        <w:t>ях</w:t>
      </w:r>
      <w:r w:rsidRPr="00207DAA">
        <w:rPr>
          <w:b/>
          <w:bCs/>
          <w:sz w:val="28"/>
          <w:szCs w:val="28"/>
        </w:rPr>
        <w:t>,</w:t>
      </w:r>
      <w:r w:rsidR="009E6BB9" w:rsidRPr="00207DAA">
        <w:rPr>
          <w:b/>
          <w:bCs/>
          <w:sz w:val="28"/>
          <w:szCs w:val="28"/>
        </w:rPr>
        <w:t xml:space="preserve"> принят</w:t>
      </w:r>
      <w:r w:rsidR="00E221DF">
        <w:rPr>
          <w:b/>
          <w:bCs/>
          <w:sz w:val="28"/>
          <w:szCs w:val="28"/>
        </w:rPr>
        <w:t>ых</w:t>
      </w:r>
      <w:r w:rsidR="009E6BB9" w:rsidRPr="00207DAA">
        <w:rPr>
          <w:b/>
          <w:bCs/>
          <w:sz w:val="28"/>
          <w:szCs w:val="28"/>
        </w:rPr>
        <w:t xml:space="preserve"> </w:t>
      </w:r>
      <w:r w:rsidR="000772AF">
        <w:rPr>
          <w:b/>
          <w:bCs/>
          <w:sz w:val="28"/>
          <w:szCs w:val="28"/>
        </w:rPr>
        <w:t>02</w:t>
      </w:r>
      <w:r w:rsidR="00E221DF">
        <w:rPr>
          <w:b/>
          <w:bCs/>
          <w:sz w:val="28"/>
          <w:szCs w:val="28"/>
        </w:rPr>
        <w:t>.</w:t>
      </w:r>
      <w:r w:rsidR="000772AF">
        <w:rPr>
          <w:b/>
          <w:bCs/>
          <w:sz w:val="28"/>
          <w:szCs w:val="28"/>
        </w:rPr>
        <w:t>07</w:t>
      </w:r>
      <w:r w:rsidR="00E221DF">
        <w:rPr>
          <w:b/>
          <w:bCs/>
          <w:sz w:val="28"/>
          <w:szCs w:val="28"/>
        </w:rPr>
        <w:t>.2024</w:t>
      </w:r>
      <w:r w:rsidR="009E6BB9" w:rsidRPr="00207DAA">
        <w:rPr>
          <w:b/>
          <w:bCs/>
          <w:sz w:val="28"/>
          <w:szCs w:val="28"/>
        </w:rPr>
        <w:t xml:space="preserve"> Комиссией Управления Федерального казначейства по Ростовской области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9E6BB9" w:rsidRPr="00207DAA" w:rsidRDefault="009E6BB9" w:rsidP="00BA5B73">
      <w:pPr>
        <w:spacing w:line="276" w:lineRule="auto"/>
        <w:jc w:val="center"/>
        <w:rPr>
          <w:b/>
          <w:bCs/>
          <w:sz w:val="28"/>
          <w:szCs w:val="28"/>
        </w:rPr>
      </w:pPr>
    </w:p>
    <w:p w:rsidR="009E6BB9" w:rsidRPr="00207DAA" w:rsidRDefault="00DC6791" w:rsidP="00A958C0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02</w:t>
      </w:r>
      <w:r w:rsidR="00057B04" w:rsidRPr="00207DA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июля</w:t>
      </w:r>
      <w:r w:rsidR="00F0238F" w:rsidRPr="00207DAA">
        <w:rPr>
          <w:bCs/>
          <w:sz w:val="28"/>
          <w:szCs w:val="28"/>
        </w:rPr>
        <w:t xml:space="preserve"> </w:t>
      </w:r>
      <w:r w:rsidR="00E221DF">
        <w:rPr>
          <w:bCs/>
          <w:sz w:val="28"/>
          <w:szCs w:val="28"/>
        </w:rPr>
        <w:t>2024</w:t>
      </w:r>
      <w:r w:rsidR="002A190C" w:rsidRPr="00207DAA">
        <w:rPr>
          <w:bCs/>
          <w:sz w:val="28"/>
          <w:szCs w:val="28"/>
        </w:rPr>
        <w:t xml:space="preserve"> г.</w:t>
      </w:r>
      <w:r w:rsidR="009E6BB9" w:rsidRPr="00207DAA">
        <w:rPr>
          <w:bCs/>
          <w:sz w:val="28"/>
          <w:szCs w:val="28"/>
        </w:rPr>
        <w:t xml:space="preserve"> в У</w:t>
      </w:r>
      <w:r w:rsidR="002A190C" w:rsidRPr="00207DAA">
        <w:rPr>
          <w:bCs/>
          <w:sz w:val="28"/>
          <w:szCs w:val="28"/>
        </w:rPr>
        <w:t xml:space="preserve">правлении </w:t>
      </w:r>
      <w:r w:rsidR="009E6BB9" w:rsidRPr="00207DAA">
        <w:rPr>
          <w:bCs/>
          <w:sz w:val="28"/>
          <w:szCs w:val="28"/>
        </w:rPr>
        <w:t>Ф</w:t>
      </w:r>
      <w:r w:rsidR="002A190C" w:rsidRPr="00207DAA">
        <w:rPr>
          <w:bCs/>
          <w:sz w:val="28"/>
          <w:szCs w:val="28"/>
        </w:rPr>
        <w:t>едерального казначейства</w:t>
      </w:r>
      <w:r w:rsidR="009E6BB9" w:rsidRPr="00207DAA">
        <w:rPr>
          <w:bCs/>
          <w:sz w:val="28"/>
          <w:szCs w:val="28"/>
        </w:rPr>
        <w:t xml:space="preserve"> по Ростовской области</w:t>
      </w:r>
      <w:r w:rsidR="00A958C0">
        <w:rPr>
          <w:bCs/>
          <w:sz w:val="28"/>
          <w:szCs w:val="28"/>
        </w:rPr>
        <w:t xml:space="preserve"> (далее – Управление)</w:t>
      </w:r>
      <w:r w:rsidR="00444F2D" w:rsidRPr="00207DAA">
        <w:rPr>
          <w:bCs/>
          <w:sz w:val="28"/>
          <w:szCs w:val="28"/>
        </w:rPr>
        <w:t xml:space="preserve"> </w:t>
      </w:r>
      <w:r w:rsidR="009E6BB9" w:rsidRPr="00207DAA">
        <w:rPr>
          <w:bCs/>
          <w:sz w:val="28"/>
          <w:szCs w:val="28"/>
        </w:rPr>
        <w:t>прошло заседание Комиссии Управления</w:t>
      </w:r>
      <w:r w:rsidR="008F26F9">
        <w:rPr>
          <w:bCs/>
          <w:sz w:val="28"/>
          <w:szCs w:val="28"/>
        </w:rPr>
        <w:br/>
      </w:r>
      <w:r w:rsidR="009E6BB9" w:rsidRPr="00207DAA">
        <w:rPr>
          <w:bCs/>
          <w:sz w:val="28"/>
          <w:szCs w:val="28"/>
        </w:rPr>
        <w:t>по соблюдению требований</w:t>
      </w:r>
      <w:r w:rsidR="00444F2D" w:rsidRPr="00207DAA">
        <w:rPr>
          <w:bCs/>
          <w:sz w:val="28"/>
          <w:szCs w:val="28"/>
        </w:rPr>
        <w:t xml:space="preserve"> </w:t>
      </w:r>
      <w:r w:rsidR="009E6BB9" w:rsidRPr="00207DAA">
        <w:rPr>
          <w:bCs/>
          <w:sz w:val="28"/>
          <w:szCs w:val="28"/>
        </w:rPr>
        <w:t>к служебному поведению федеральных государственных гражданских служащих и урегулированию конфликта интересов</w:t>
      </w:r>
      <w:r w:rsidR="00093170" w:rsidRPr="00207DAA">
        <w:rPr>
          <w:bCs/>
          <w:sz w:val="28"/>
          <w:szCs w:val="28"/>
        </w:rPr>
        <w:t xml:space="preserve"> (далее – Комиссия)</w:t>
      </w:r>
      <w:r w:rsidR="009E6BB9" w:rsidRPr="00207DAA">
        <w:rPr>
          <w:bCs/>
          <w:sz w:val="28"/>
          <w:szCs w:val="28"/>
        </w:rPr>
        <w:t>.</w:t>
      </w:r>
    </w:p>
    <w:p w:rsidR="000B0AAB" w:rsidRDefault="000B0AAB" w:rsidP="00DC6791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207DAA">
        <w:rPr>
          <w:rFonts w:ascii="Times New Roman" w:hAnsi="Times New Roman" w:cs="Times New Roman"/>
          <w:b w:val="0"/>
          <w:sz w:val="28"/>
          <w:szCs w:val="28"/>
        </w:rPr>
        <w:t>Основани</w:t>
      </w:r>
      <w:r w:rsidR="00A958C0">
        <w:rPr>
          <w:rFonts w:ascii="Times New Roman" w:hAnsi="Times New Roman" w:cs="Times New Roman"/>
          <w:b w:val="0"/>
          <w:sz w:val="28"/>
          <w:szCs w:val="28"/>
        </w:rPr>
        <w:t>е</w:t>
      </w:r>
      <w:r w:rsidR="004C4C01" w:rsidRPr="00207DAA">
        <w:rPr>
          <w:rFonts w:ascii="Times New Roman" w:hAnsi="Times New Roman" w:cs="Times New Roman"/>
          <w:b w:val="0"/>
          <w:sz w:val="28"/>
          <w:szCs w:val="28"/>
        </w:rPr>
        <w:t>м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для проведения заседания Комиссии </w:t>
      </w:r>
      <w:r w:rsidR="00C46C7A" w:rsidRPr="00207DAA">
        <w:rPr>
          <w:rFonts w:ascii="Times New Roman" w:hAnsi="Times New Roman" w:cs="Times New Roman"/>
          <w:b w:val="0"/>
          <w:sz w:val="28"/>
          <w:szCs w:val="28"/>
        </w:rPr>
        <w:t>явил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>о</w:t>
      </w:r>
      <w:r w:rsidR="00A958C0">
        <w:rPr>
          <w:rFonts w:ascii="Times New Roman" w:hAnsi="Times New Roman" w:cs="Times New Roman"/>
          <w:b w:val="0"/>
          <w:sz w:val="28"/>
          <w:szCs w:val="28"/>
        </w:rPr>
        <w:t>сь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 xml:space="preserve"> п</w:t>
      </w:r>
      <w:r w:rsidR="001B3D1D" w:rsidRPr="00BB0C3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редставлен</w:t>
      </w:r>
      <w:r w:rsidR="00DC679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ие</w:t>
      </w:r>
      <w:r w:rsidR="001B3D1D" w:rsidRPr="00BB0C3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руководител</w:t>
      </w:r>
      <w:r w:rsidR="00DC679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я</w:t>
      </w:r>
      <w:r w:rsidR="001B3D1D" w:rsidRPr="00BB0C3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1B3D1D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Управления</w:t>
      </w:r>
      <w:r w:rsidR="00DC679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</w:t>
      </w:r>
      <w:r w:rsidR="001B3D1D" w:rsidRPr="00BB0C3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DC6791" w:rsidRPr="00F2461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касающе</w:t>
      </w:r>
      <w:r w:rsidR="00DC679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е</w:t>
      </w:r>
      <w:r w:rsidR="00DC6791" w:rsidRPr="00F2461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ся рассмотрени</w:t>
      </w:r>
      <w:r w:rsidR="00DC679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я</w:t>
      </w:r>
      <w:r w:rsidR="00DC6791" w:rsidRPr="00F2461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вопроса о продлении срока замещения начальником отдела </w:t>
      </w:r>
      <w:r w:rsidR="00DC679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Управления </w:t>
      </w:r>
      <w:r w:rsidR="00DC6791" w:rsidRPr="00F2461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должности федеральной государственной гражданской службы</w:t>
      </w:r>
      <w:r w:rsidR="00DC679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DC6791" w:rsidRPr="00F2461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в порядке ротации</w:t>
      </w:r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</w:p>
    <w:p w:rsidR="0055534B" w:rsidRPr="00207DAA" w:rsidRDefault="00F171E1" w:rsidP="00160586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207DAA">
        <w:rPr>
          <w:rFonts w:ascii="Times New Roman" w:hAnsi="Times New Roman" w:cs="Times New Roman"/>
          <w:b w:val="0"/>
          <w:sz w:val="28"/>
          <w:szCs w:val="28"/>
        </w:rPr>
        <w:t>Комисси</w:t>
      </w:r>
      <w:r w:rsidR="009E1BFF">
        <w:rPr>
          <w:rFonts w:ascii="Times New Roman" w:hAnsi="Times New Roman" w:cs="Times New Roman"/>
          <w:b w:val="0"/>
          <w:sz w:val="28"/>
          <w:szCs w:val="28"/>
        </w:rPr>
        <w:t>ей</w:t>
      </w:r>
      <w:r w:rsidR="004C4C01"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>в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соответствии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с </w:t>
      </w:r>
      <w:r w:rsidR="00C46C7A" w:rsidRPr="00207DAA">
        <w:rPr>
          <w:rFonts w:ascii="Times New Roman" w:hAnsi="Times New Roman" w:cs="Times New Roman"/>
          <w:b w:val="0"/>
          <w:sz w:val="28"/>
          <w:szCs w:val="28"/>
        </w:rPr>
        <w:t>пункт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>ом</w:t>
      </w:r>
      <w:r w:rsidR="00C46C7A"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>32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Порядка формирования</w:t>
      </w:r>
      <w:r w:rsidR="00DC6791">
        <w:rPr>
          <w:rFonts w:ascii="Times New Roman" w:hAnsi="Times New Roman" w:cs="Times New Roman"/>
          <w:b w:val="0"/>
          <w:sz w:val="28"/>
          <w:szCs w:val="28"/>
        </w:rPr>
        <w:br/>
      </w:r>
      <w:r w:rsidRPr="00207DAA">
        <w:rPr>
          <w:rFonts w:ascii="Times New Roman" w:hAnsi="Times New Roman" w:cs="Times New Roman"/>
          <w:b w:val="0"/>
          <w:sz w:val="28"/>
          <w:szCs w:val="28"/>
        </w:rPr>
        <w:t>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>и урегулированию конфликта интересов, утвержденного приказом Федерального казначейства от 19 февраля 2015 г. № 4н «Об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</w:t>
      </w:r>
      <w:proofErr w:type="gramEnd"/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и урегулированию конфликта интересов»</w:t>
      </w:r>
      <w:r w:rsidR="00DC6791">
        <w:rPr>
          <w:rFonts w:ascii="Times New Roman" w:hAnsi="Times New Roman" w:cs="Times New Roman"/>
          <w:b w:val="0"/>
          <w:sz w:val="28"/>
          <w:szCs w:val="28"/>
        </w:rPr>
        <w:t xml:space="preserve"> принято соответствующее решение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21F16" w:rsidRPr="00207DAA" w:rsidRDefault="00A958C0" w:rsidP="00160586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Решение </w:t>
      </w:r>
      <w:r w:rsidR="004827EA">
        <w:rPr>
          <w:rFonts w:ascii="Times New Roman" w:hAnsi="Times New Roman" w:cs="Times New Roman"/>
          <w:b w:val="0"/>
          <w:sz w:val="28"/>
          <w:szCs w:val="28"/>
        </w:rPr>
        <w:t>Комиссии заключается в следующем</w:t>
      </w:r>
      <w:r w:rsidR="00207DAA" w:rsidRPr="00207DAA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1C14D0" w:rsidRPr="001C14D0" w:rsidRDefault="001C14D0" w:rsidP="001C14D0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1C14D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 Рекомендовать руководителю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Управления </w:t>
      </w:r>
      <w:r w:rsidRPr="001C14D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продлить на пять лет срок замещения начальником отдела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Управления </w:t>
      </w:r>
      <w:r w:rsidRPr="001C14D0">
        <w:rPr>
          <w:rFonts w:ascii="Times New Roman" w:hAnsi="Times New Roman" w:cs="Times New Roman"/>
          <w:b w:val="0"/>
          <w:bCs w:val="0"/>
          <w:sz w:val="28"/>
          <w:szCs w:val="28"/>
        </w:rPr>
        <w:t>должности федеральной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1C14D0">
        <w:rPr>
          <w:rFonts w:ascii="Times New Roman" w:hAnsi="Times New Roman" w:cs="Times New Roman"/>
          <w:b w:val="0"/>
          <w:bCs w:val="0"/>
          <w:sz w:val="28"/>
          <w:szCs w:val="28"/>
        </w:rPr>
        <w:t>государственной гражданской службы в порядке ротации.</w:t>
      </w:r>
    </w:p>
    <w:p w:rsidR="00207DAA" w:rsidRPr="00207DAA" w:rsidRDefault="001C14D0" w:rsidP="001C14D0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</w:pPr>
      <w:r w:rsidRPr="001C14D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 Направить начальнику отдела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Управления</w:t>
      </w:r>
      <w:bookmarkStart w:id="0" w:name="_GoBack"/>
      <w:bookmarkEnd w:id="0"/>
      <w:r w:rsidRPr="001C14D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выписку из протокола заседания Комиссии.</w:t>
      </w:r>
    </w:p>
    <w:sectPr w:rsidR="00207DAA" w:rsidRPr="00207DAA" w:rsidSect="002F7273">
      <w:headerReference w:type="default" r:id="rId9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C30" w:rsidRDefault="00B20C30" w:rsidP="00BA5B73">
      <w:r>
        <w:separator/>
      </w:r>
    </w:p>
  </w:endnote>
  <w:endnote w:type="continuationSeparator" w:id="0">
    <w:p w:rsidR="00B20C30" w:rsidRDefault="00B20C30" w:rsidP="00BA5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C30" w:rsidRDefault="00B20C30" w:rsidP="00BA5B73">
      <w:r>
        <w:separator/>
      </w:r>
    </w:p>
  </w:footnote>
  <w:footnote w:type="continuationSeparator" w:id="0">
    <w:p w:rsidR="00B20C30" w:rsidRDefault="00B20C30" w:rsidP="00BA5B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1307967014"/>
      <w:docPartObj>
        <w:docPartGallery w:val="Page Numbers (Top of Page)"/>
        <w:docPartUnique/>
      </w:docPartObj>
    </w:sdtPr>
    <w:sdtEndPr/>
    <w:sdtContent>
      <w:p w:rsidR="00B20C30" w:rsidRPr="00AE02E6" w:rsidRDefault="00B20C30">
        <w:pPr>
          <w:pStyle w:val="a6"/>
          <w:jc w:val="center"/>
          <w:rPr>
            <w:sz w:val="28"/>
            <w:szCs w:val="28"/>
          </w:rPr>
        </w:pPr>
        <w:r w:rsidRPr="00AE02E6">
          <w:rPr>
            <w:sz w:val="28"/>
            <w:szCs w:val="28"/>
          </w:rPr>
          <w:fldChar w:fldCharType="begin"/>
        </w:r>
        <w:r w:rsidRPr="00AE02E6">
          <w:rPr>
            <w:sz w:val="28"/>
            <w:szCs w:val="28"/>
          </w:rPr>
          <w:instrText>PAGE   \* MERGEFORMAT</w:instrText>
        </w:r>
        <w:r w:rsidRPr="00AE02E6">
          <w:rPr>
            <w:sz w:val="28"/>
            <w:szCs w:val="28"/>
          </w:rPr>
          <w:fldChar w:fldCharType="separate"/>
        </w:r>
        <w:r w:rsidR="001C14D0">
          <w:rPr>
            <w:noProof/>
            <w:sz w:val="28"/>
            <w:szCs w:val="28"/>
          </w:rPr>
          <w:t>2</w:t>
        </w:r>
        <w:r w:rsidRPr="00AE02E6">
          <w:rPr>
            <w:sz w:val="28"/>
            <w:szCs w:val="28"/>
          </w:rPr>
          <w:fldChar w:fldCharType="end"/>
        </w:r>
      </w:p>
    </w:sdtContent>
  </w:sdt>
  <w:p w:rsidR="00B20C30" w:rsidRPr="00AE02E6" w:rsidRDefault="00B20C30" w:rsidP="00AE02E6">
    <w:pPr>
      <w:pStyle w:val="a6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21FAA"/>
    <w:multiLevelType w:val="hybridMultilevel"/>
    <w:tmpl w:val="CAAE16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E0337B4"/>
    <w:multiLevelType w:val="hybridMultilevel"/>
    <w:tmpl w:val="8A905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78655B"/>
    <w:multiLevelType w:val="hybridMultilevel"/>
    <w:tmpl w:val="78D61C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F6B04DC"/>
    <w:multiLevelType w:val="hybridMultilevel"/>
    <w:tmpl w:val="2FF40EF8"/>
    <w:lvl w:ilvl="0" w:tplc="AF027102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736F37"/>
    <w:multiLevelType w:val="hybridMultilevel"/>
    <w:tmpl w:val="778CD38A"/>
    <w:lvl w:ilvl="0" w:tplc="C29EB63C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2845D87"/>
    <w:multiLevelType w:val="hybridMultilevel"/>
    <w:tmpl w:val="7BE0AD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7ED6181"/>
    <w:multiLevelType w:val="hybridMultilevel"/>
    <w:tmpl w:val="D2D25B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BA647B4"/>
    <w:multiLevelType w:val="hybridMultilevel"/>
    <w:tmpl w:val="089CA192"/>
    <w:lvl w:ilvl="0" w:tplc="BEC2A2E8">
      <w:start w:val="1"/>
      <w:numFmt w:val="decimal"/>
      <w:lvlText w:val="%1."/>
      <w:lvlJc w:val="left"/>
      <w:pPr>
        <w:ind w:left="1804" w:hanging="1095"/>
      </w:pPr>
      <w:rPr>
        <w:rFonts w:hint="default"/>
        <w:color w:val="auto"/>
      </w:rPr>
    </w:lvl>
    <w:lvl w:ilvl="1" w:tplc="47945E90">
      <w:start w:val="1"/>
      <w:numFmt w:val="decimal"/>
      <w:lvlText w:val="%2)"/>
      <w:lvlJc w:val="left"/>
      <w:pPr>
        <w:ind w:left="2464" w:hanging="10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3195A9F"/>
    <w:multiLevelType w:val="hybridMultilevel"/>
    <w:tmpl w:val="9EFA79D6"/>
    <w:lvl w:ilvl="0" w:tplc="145EADC4">
      <w:start w:val="1"/>
      <w:numFmt w:val="decimal"/>
      <w:lvlText w:val="%1."/>
      <w:lvlJc w:val="left"/>
      <w:pPr>
        <w:ind w:left="2573" w:hanging="115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5601286"/>
    <w:multiLevelType w:val="hybridMultilevel"/>
    <w:tmpl w:val="97808918"/>
    <w:lvl w:ilvl="0" w:tplc="145EADC4">
      <w:start w:val="1"/>
      <w:numFmt w:val="decimal"/>
      <w:lvlText w:val="%1."/>
      <w:lvlJc w:val="left"/>
      <w:pPr>
        <w:ind w:left="1864" w:hanging="115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3695676"/>
    <w:multiLevelType w:val="hybridMultilevel"/>
    <w:tmpl w:val="37A870D2"/>
    <w:lvl w:ilvl="0" w:tplc="8E48D5C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"/>
  </w:num>
  <w:num w:numId="5">
    <w:abstractNumId w:val="7"/>
  </w:num>
  <w:num w:numId="6">
    <w:abstractNumId w:val="0"/>
  </w:num>
  <w:num w:numId="7">
    <w:abstractNumId w:val="10"/>
  </w:num>
  <w:num w:numId="8">
    <w:abstractNumId w:val="5"/>
  </w:num>
  <w:num w:numId="9">
    <w:abstractNumId w:val="9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6BB9"/>
    <w:rsid w:val="00007BBC"/>
    <w:rsid w:val="00011D65"/>
    <w:rsid w:val="0001667D"/>
    <w:rsid w:val="000274DF"/>
    <w:rsid w:val="0005421A"/>
    <w:rsid w:val="0005763A"/>
    <w:rsid w:val="00057B04"/>
    <w:rsid w:val="00067CFA"/>
    <w:rsid w:val="000772AF"/>
    <w:rsid w:val="00077CFA"/>
    <w:rsid w:val="00092580"/>
    <w:rsid w:val="00093170"/>
    <w:rsid w:val="000B0AAB"/>
    <w:rsid w:val="000B3B0F"/>
    <w:rsid w:val="000B543D"/>
    <w:rsid w:val="000D2F6C"/>
    <w:rsid w:val="000E1A22"/>
    <w:rsid w:val="00116C81"/>
    <w:rsid w:val="001250A4"/>
    <w:rsid w:val="00134D40"/>
    <w:rsid w:val="00141ACA"/>
    <w:rsid w:val="00147D7E"/>
    <w:rsid w:val="00147E31"/>
    <w:rsid w:val="00151068"/>
    <w:rsid w:val="00160586"/>
    <w:rsid w:val="00195BE0"/>
    <w:rsid w:val="001A30B9"/>
    <w:rsid w:val="001B3D1D"/>
    <w:rsid w:val="001C14D0"/>
    <w:rsid w:val="00207DAA"/>
    <w:rsid w:val="00214C44"/>
    <w:rsid w:val="00270CB6"/>
    <w:rsid w:val="00277260"/>
    <w:rsid w:val="00277CB3"/>
    <w:rsid w:val="002870B6"/>
    <w:rsid w:val="00290F4C"/>
    <w:rsid w:val="00295979"/>
    <w:rsid w:val="002A190C"/>
    <w:rsid w:val="002B4BB2"/>
    <w:rsid w:val="002D2FF5"/>
    <w:rsid w:val="002E0935"/>
    <w:rsid w:val="002F7273"/>
    <w:rsid w:val="00300C5B"/>
    <w:rsid w:val="00307954"/>
    <w:rsid w:val="0032201A"/>
    <w:rsid w:val="003505BB"/>
    <w:rsid w:val="003555B6"/>
    <w:rsid w:val="003658A1"/>
    <w:rsid w:val="0037659E"/>
    <w:rsid w:val="00382B14"/>
    <w:rsid w:val="003B2BCF"/>
    <w:rsid w:val="00444F2D"/>
    <w:rsid w:val="00454B66"/>
    <w:rsid w:val="004550B3"/>
    <w:rsid w:val="00466198"/>
    <w:rsid w:val="00482002"/>
    <w:rsid w:val="004827EA"/>
    <w:rsid w:val="004841F0"/>
    <w:rsid w:val="004908B1"/>
    <w:rsid w:val="004C4C01"/>
    <w:rsid w:val="004D65FF"/>
    <w:rsid w:val="004E5821"/>
    <w:rsid w:val="00521399"/>
    <w:rsid w:val="00525549"/>
    <w:rsid w:val="00534097"/>
    <w:rsid w:val="005514A3"/>
    <w:rsid w:val="0055534B"/>
    <w:rsid w:val="005C79E7"/>
    <w:rsid w:val="00605DEB"/>
    <w:rsid w:val="006372DF"/>
    <w:rsid w:val="00637BE7"/>
    <w:rsid w:val="00663236"/>
    <w:rsid w:val="006C4E45"/>
    <w:rsid w:val="006C6FEC"/>
    <w:rsid w:val="006D6426"/>
    <w:rsid w:val="006F0E66"/>
    <w:rsid w:val="007058F6"/>
    <w:rsid w:val="00712BB8"/>
    <w:rsid w:val="00742E11"/>
    <w:rsid w:val="0075066B"/>
    <w:rsid w:val="0075428D"/>
    <w:rsid w:val="007718D2"/>
    <w:rsid w:val="0078084F"/>
    <w:rsid w:val="007C6348"/>
    <w:rsid w:val="007F4BE8"/>
    <w:rsid w:val="00807AEE"/>
    <w:rsid w:val="008141F6"/>
    <w:rsid w:val="00821F16"/>
    <w:rsid w:val="00822626"/>
    <w:rsid w:val="00823E55"/>
    <w:rsid w:val="00893F67"/>
    <w:rsid w:val="008A5A24"/>
    <w:rsid w:val="008C0496"/>
    <w:rsid w:val="008F26F9"/>
    <w:rsid w:val="00902473"/>
    <w:rsid w:val="00904D4D"/>
    <w:rsid w:val="0093374D"/>
    <w:rsid w:val="009421A8"/>
    <w:rsid w:val="00944A1D"/>
    <w:rsid w:val="00953FEE"/>
    <w:rsid w:val="00955591"/>
    <w:rsid w:val="00977452"/>
    <w:rsid w:val="00980FC1"/>
    <w:rsid w:val="009910B1"/>
    <w:rsid w:val="009A78D8"/>
    <w:rsid w:val="009B2919"/>
    <w:rsid w:val="009E1BFF"/>
    <w:rsid w:val="009E43D1"/>
    <w:rsid w:val="009E6BB9"/>
    <w:rsid w:val="009F780A"/>
    <w:rsid w:val="00A30B4D"/>
    <w:rsid w:val="00A531ED"/>
    <w:rsid w:val="00A647FE"/>
    <w:rsid w:val="00A7476C"/>
    <w:rsid w:val="00A958C0"/>
    <w:rsid w:val="00AA36D3"/>
    <w:rsid w:val="00AD3166"/>
    <w:rsid w:val="00AE02E6"/>
    <w:rsid w:val="00AE032D"/>
    <w:rsid w:val="00AE28D3"/>
    <w:rsid w:val="00AE421B"/>
    <w:rsid w:val="00B00FEF"/>
    <w:rsid w:val="00B10F2A"/>
    <w:rsid w:val="00B20C30"/>
    <w:rsid w:val="00B2472A"/>
    <w:rsid w:val="00B37875"/>
    <w:rsid w:val="00B4741E"/>
    <w:rsid w:val="00B47467"/>
    <w:rsid w:val="00B61543"/>
    <w:rsid w:val="00B739A7"/>
    <w:rsid w:val="00B920B1"/>
    <w:rsid w:val="00BA5B73"/>
    <w:rsid w:val="00BB2FF5"/>
    <w:rsid w:val="00BC43FF"/>
    <w:rsid w:val="00BD33E4"/>
    <w:rsid w:val="00C00B8F"/>
    <w:rsid w:val="00C03EE5"/>
    <w:rsid w:val="00C32147"/>
    <w:rsid w:val="00C46C7A"/>
    <w:rsid w:val="00C53375"/>
    <w:rsid w:val="00C86C05"/>
    <w:rsid w:val="00CE07AD"/>
    <w:rsid w:val="00CF4F63"/>
    <w:rsid w:val="00D30728"/>
    <w:rsid w:val="00D65032"/>
    <w:rsid w:val="00D74CB6"/>
    <w:rsid w:val="00DA0325"/>
    <w:rsid w:val="00DA180C"/>
    <w:rsid w:val="00DB3380"/>
    <w:rsid w:val="00DC6791"/>
    <w:rsid w:val="00DD0D0B"/>
    <w:rsid w:val="00DD2048"/>
    <w:rsid w:val="00DE092B"/>
    <w:rsid w:val="00DF176F"/>
    <w:rsid w:val="00DF3372"/>
    <w:rsid w:val="00DF5457"/>
    <w:rsid w:val="00E221DF"/>
    <w:rsid w:val="00E419F1"/>
    <w:rsid w:val="00E60C0A"/>
    <w:rsid w:val="00E63571"/>
    <w:rsid w:val="00E6723C"/>
    <w:rsid w:val="00E679EA"/>
    <w:rsid w:val="00E77720"/>
    <w:rsid w:val="00E831CC"/>
    <w:rsid w:val="00E84C1B"/>
    <w:rsid w:val="00EA7449"/>
    <w:rsid w:val="00EB6E54"/>
    <w:rsid w:val="00EC16AE"/>
    <w:rsid w:val="00EE0C3F"/>
    <w:rsid w:val="00EE5E25"/>
    <w:rsid w:val="00EF6BB8"/>
    <w:rsid w:val="00F0238F"/>
    <w:rsid w:val="00F171E1"/>
    <w:rsid w:val="00F22CB0"/>
    <w:rsid w:val="00F30EC6"/>
    <w:rsid w:val="00F53CBA"/>
    <w:rsid w:val="00F55D30"/>
    <w:rsid w:val="00F60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6BB9"/>
    <w:pPr>
      <w:overflowPunct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rsid w:val="009E6BB9"/>
    <w:pPr>
      <w:overflowPunct/>
      <w:autoSpaceDE/>
      <w:autoSpaceDN/>
      <w:adjustRightInd/>
      <w:spacing w:line="360" w:lineRule="auto"/>
      <w:ind w:firstLine="720"/>
      <w:jc w:val="both"/>
    </w:pPr>
    <w:rPr>
      <w:sz w:val="26"/>
      <w:szCs w:val="26"/>
    </w:rPr>
  </w:style>
  <w:style w:type="paragraph" w:customStyle="1" w:styleId="ConsPlusNormal">
    <w:name w:val="ConsPlusNormal"/>
    <w:uiPriority w:val="99"/>
    <w:rsid w:val="009E6BB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9E6BB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E6BB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9E6BB9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a"/>
    <w:next w:val="a"/>
    <w:semiHidden/>
    <w:rsid w:val="009E6BB9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78084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BA5B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A5B73"/>
  </w:style>
  <w:style w:type="paragraph" w:styleId="a8">
    <w:name w:val="footer"/>
    <w:basedOn w:val="a"/>
    <w:link w:val="a9"/>
    <w:rsid w:val="00BA5B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A5B73"/>
  </w:style>
  <w:style w:type="paragraph" w:styleId="aa">
    <w:name w:val="List Paragraph"/>
    <w:basedOn w:val="a"/>
    <w:uiPriority w:val="34"/>
    <w:qFormat/>
    <w:rsid w:val="00605DEB"/>
    <w:pPr>
      <w:overflowPunct/>
      <w:autoSpaceDE/>
      <w:autoSpaceDN/>
      <w:adjustRightInd/>
      <w:ind w:left="720"/>
      <w:contextualSpacing/>
    </w:pPr>
    <w:rPr>
      <w:sz w:val="24"/>
      <w:szCs w:val="24"/>
    </w:rPr>
  </w:style>
  <w:style w:type="character" w:customStyle="1" w:styleId="a5">
    <w:name w:val="Текст выноски Знак"/>
    <w:basedOn w:val="a0"/>
    <w:link w:val="a4"/>
    <w:uiPriority w:val="99"/>
    <w:semiHidden/>
    <w:rsid w:val="00821F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7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6F2C5-062C-4FC0-A187-C2FEDC4A0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</Pages>
  <Words>190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ufk</Company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creator>ufk</dc:creator>
  <cp:lastModifiedBy>Черепова Вероника Сергеевна</cp:lastModifiedBy>
  <cp:revision>51</cp:revision>
  <cp:lastPrinted>2021-04-21T13:50:00Z</cp:lastPrinted>
  <dcterms:created xsi:type="dcterms:W3CDTF">2017-11-17T13:31:00Z</dcterms:created>
  <dcterms:modified xsi:type="dcterms:W3CDTF">2024-07-05T07:22:00Z</dcterms:modified>
</cp:coreProperties>
</file>